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25F7" w14:textId="78416A1F" w:rsidR="00B22CE4" w:rsidRDefault="000F2F7E" w:rsidP="000F2F7E">
      <w:pPr>
        <w:ind w:hanging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544F6DE" wp14:editId="093A6C24">
            <wp:extent cx="5255260" cy="5143500"/>
            <wp:effectExtent l="0" t="0" r="2540" b="0"/>
            <wp:docPr id="1503297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155" cy="51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657E9" w14:textId="77777777" w:rsidR="000F2F7E" w:rsidRDefault="000F2F7E" w:rsidP="000F2F7E">
      <w:pPr>
        <w:ind w:hanging="284"/>
        <w:jc w:val="center"/>
        <w:rPr>
          <w:rFonts w:ascii="Times New Roman" w:hAnsi="Times New Roman" w:cs="Times New Roman"/>
          <w:sz w:val="32"/>
          <w:szCs w:val="32"/>
        </w:rPr>
      </w:pPr>
    </w:p>
    <w:p w14:paraId="1F82745C" w14:textId="302651CF" w:rsidR="000F2F7E" w:rsidRPr="000F2F7E" w:rsidRDefault="000F2F7E" w:rsidP="000F2F7E">
      <w:pPr>
        <w:ind w:hanging="284"/>
        <w:jc w:val="center"/>
        <w:rPr>
          <w:rFonts w:ascii="Monotype Corsiva" w:hAnsi="Monotype Corsiva" w:cs="Times New Roman"/>
          <w:color w:val="FFC000"/>
          <w:sz w:val="56"/>
          <w:szCs w:val="56"/>
        </w:rPr>
      </w:pPr>
      <w:r w:rsidRPr="000F2F7E">
        <w:rPr>
          <w:rFonts w:ascii="Monotype Corsiva" w:hAnsi="Monotype Corsiva" w:cs="Times New Roman"/>
          <w:color w:val="FFC000"/>
          <w:sz w:val="56"/>
          <w:szCs w:val="56"/>
        </w:rPr>
        <w:t xml:space="preserve">Формирование речевой готовности к школе: </w:t>
      </w:r>
      <w:r w:rsidRPr="000F2F7E">
        <w:rPr>
          <w:rFonts w:ascii="Monotype Corsiva" w:hAnsi="Monotype Corsiva" w:cs="Times New Roman"/>
          <w:color w:val="FFC000"/>
          <w:sz w:val="72"/>
          <w:szCs w:val="72"/>
        </w:rPr>
        <w:t>р</w:t>
      </w:r>
      <w:r w:rsidRPr="000F2F7E">
        <w:rPr>
          <w:rFonts w:ascii="Monotype Corsiva" w:hAnsi="Monotype Corsiva" w:cs="Times New Roman"/>
          <w:color w:val="FFC000"/>
          <w:sz w:val="72"/>
          <w:szCs w:val="72"/>
        </w:rPr>
        <w:t>азвитие речи у детей 6-7 лет</w:t>
      </w:r>
      <w:r w:rsidRPr="000F2F7E">
        <w:rPr>
          <w:rFonts w:ascii="Monotype Corsiva" w:hAnsi="Monotype Corsiva" w:cs="Times New Roman"/>
          <w:color w:val="FFC000"/>
          <w:sz w:val="72"/>
          <w:szCs w:val="72"/>
        </w:rPr>
        <w:t>.</w:t>
      </w:r>
    </w:p>
    <w:p w14:paraId="5E326933" w14:textId="38217D84" w:rsidR="000F2F7E" w:rsidRDefault="000F2F7E" w:rsidP="000F2F7E">
      <w:pPr>
        <w:ind w:hanging="284"/>
        <w:jc w:val="right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>Составила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59AE5FE1" w14:textId="25B6AE7E" w:rsidR="000F2F7E" w:rsidRDefault="000F2F7E" w:rsidP="000F2F7E">
      <w:pPr>
        <w:ind w:hanging="28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3F83CB7C" w14:textId="77777777" w:rsidR="000F2F7E" w:rsidRDefault="000F2F7E" w:rsidP="0082128B">
      <w:pPr>
        <w:rPr>
          <w:rFonts w:ascii="Times New Roman" w:hAnsi="Times New Roman" w:cs="Times New Roman"/>
          <w:sz w:val="32"/>
          <w:szCs w:val="32"/>
        </w:rPr>
      </w:pPr>
    </w:p>
    <w:p w14:paraId="4160E277" w14:textId="14EDAD57" w:rsidR="000F2F7E" w:rsidRDefault="0082128B" w:rsidP="000F2F7E">
      <w:pPr>
        <w:ind w:hanging="28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637CDA" wp14:editId="785FF958">
            <wp:extent cx="1012190" cy="1012190"/>
            <wp:effectExtent l="0" t="0" r="0" b="0"/>
            <wp:docPr id="13291750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36DE4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8B78CE" w14:textId="3B39959A" w:rsidR="000F2F7E" w:rsidRPr="000F2F7E" w:rsidRDefault="000F2F7E" w:rsidP="000F2F7E">
      <w:pPr>
        <w:ind w:hanging="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2F7E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Развитие речи у детей 6-7 лет</w:t>
      </w:r>
    </w:p>
    <w:p w14:paraId="21A63A6C" w14:textId="77777777" w:rsidR="000F2F7E" w:rsidRPr="000F2F7E" w:rsidRDefault="000F2F7E" w:rsidP="000F2F7E">
      <w:pPr>
        <w:ind w:hanging="284"/>
        <w:jc w:val="both"/>
        <w:rPr>
          <w:rFonts w:ascii="Times New Roman" w:hAnsi="Times New Roman" w:cs="Times New Roman"/>
          <w:sz w:val="32"/>
          <w:szCs w:val="32"/>
        </w:rPr>
      </w:pPr>
    </w:p>
    <w:p w14:paraId="011C14EF" w14:textId="13D05105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Pr="000F2F7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Возраст 6-7 лет — это старший дошкольный и младший школьный период, своеобразный «рубеж» между игрой и учебой.</w:t>
      </w:r>
      <w:r w:rsidRPr="000F2F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F2F7E">
        <w:rPr>
          <w:rFonts w:ascii="Times New Roman" w:hAnsi="Times New Roman" w:cs="Times New Roman"/>
          <w:sz w:val="32"/>
          <w:szCs w:val="32"/>
        </w:rPr>
        <w:t>Речь ребенка в это время перестает быть просто средством общения и становится инструментом мышления, усвоения знаний и регуляции поведения. Ваша задача — помочь этому инструменту стать точным, богатым и гибким.</w:t>
      </w:r>
    </w:p>
    <w:p w14:paraId="2D5BC42E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81EAC2" w14:textId="77777777" w:rsidR="000F2F7E" w:rsidRPr="000F2F7E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F2F7E">
        <w:rPr>
          <w:rFonts w:ascii="Times New Roman" w:hAnsi="Times New Roman" w:cs="Times New Roman"/>
          <w:b/>
          <w:bCs/>
          <w:sz w:val="32"/>
          <w:szCs w:val="32"/>
        </w:rPr>
        <w:t>1. Нормы речевого развития для возраста 6-7 лет</w:t>
      </w:r>
    </w:p>
    <w:p w14:paraId="7717F5D8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A40999" w14:textId="3D2ECB63" w:rsidR="000F2F7E" w:rsidRPr="000F2F7E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F2F7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начала давайте определим, какой уровень речевого развития является нормой для этого возраста. Ребенок 6-7 лет:</w:t>
      </w:r>
    </w:p>
    <w:p w14:paraId="2010F772" w14:textId="49D25404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Звукопроизношение</w:t>
      </w:r>
      <w:proofErr w:type="gramStart"/>
      <w:r w:rsidRPr="000F2F7E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0F2F7E">
        <w:rPr>
          <w:rFonts w:ascii="Times New Roman" w:hAnsi="Times New Roman" w:cs="Times New Roman"/>
          <w:sz w:val="32"/>
          <w:szCs w:val="32"/>
        </w:rPr>
        <w:t xml:space="preserve"> Чисто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произносит все звуки родного языка, включая сложные звуки [Л], [Р], [Р'].</w:t>
      </w:r>
    </w:p>
    <w:p w14:paraId="45F1811E" w14:textId="3CC51688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Фонематический слух</w:t>
      </w:r>
      <w:proofErr w:type="gramStart"/>
      <w:r w:rsidRPr="000F2F7E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0F2F7E">
        <w:rPr>
          <w:rFonts w:ascii="Times New Roman" w:hAnsi="Times New Roman" w:cs="Times New Roman"/>
          <w:sz w:val="32"/>
          <w:szCs w:val="32"/>
        </w:rPr>
        <w:t xml:space="preserve"> Отлично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развит. Ребенок не только слышит звуки, но и оперирует ими: выделяет первый и последний звук в слове, подбирает слова на заданный звук, может проанализировать простой слово (например, "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к-о-т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>").</w:t>
      </w:r>
    </w:p>
    <w:p w14:paraId="5CF33849" w14:textId="5EC06618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Словарный запас (лексика):</w:t>
      </w:r>
      <w:r w:rsidRPr="000F2F7E">
        <w:rPr>
          <w:rFonts w:ascii="Times New Roman" w:hAnsi="Times New Roman" w:cs="Times New Roman"/>
          <w:sz w:val="32"/>
          <w:szCs w:val="32"/>
        </w:rPr>
        <w:t xml:space="preserve"> Активный словарь составляет 3500-4000 слов и более. Ребенок использует:</w:t>
      </w:r>
    </w:p>
    <w:p w14:paraId="79C320EF" w14:textId="2EB0A9EE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Обобщающие слова</w:t>
      </w:r>
      <w:r w:rsidRPr="000F2F7E">
        <w:rPr>
          <w:rFonts w:ascii="Times New Roman" w:hAnsi="Times New Roman" w:cs="Times New Roman"/>
          <w:sz w:val="32"/>
          <w:szCs w:val="32"/>
        </w:rPr>
        <w:t xml:space="preserve"> (транспорт, посуда, профессии, времена года).</w:t>
      </w:r>
    </w:p>
    <w:p w14:paraId="4DD3578D" w14:textId="110CC99A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Синонимы</w:t>
      </w:r>
      <w:r w:rsidRPr="000F2F7E">
        <w:rPr>
          <w:rFonts w:ascii="Times New Roman" w:hAnsi="Times New Roman" w:cs="Times New Roman"/>
          <w:sz w:val="32"/>
          <w:szCs w:val="32"/>
        </w:rPr>
        <w:t xml:space="preserve"> (веселый – радостный) и антонимы (горячий – холодный).</w:t>
      </w:r>
    </w:p>
    <w:p w14:paraId="3FD29743" w14:textId="5C421653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Сложные предлоги</w:t>
      </w:r>
      <w:r w:rsidRPr="000F2F7E">
        <w:rPr>
          <w:rFonts w:ascii="Times New Roman" w:hAnsi="Times New Roman" w:cs="Times New Roman"/>
          <w:sz w:val="32"/>
          <w:szCs w:val="32"/>
        </w:rPr>
        <w:t xml:space="preserve"> (из-за, из-под).</w:t>
      </w:r>
    </w:p>
    <w:p w14:paraId="0D01B36B" w14:textId="6214F6A8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Абстрактные понятия</w:t>
      </w:r>
      <w:r w:rsidRPr="000F2F7E">
        <w:rPr>
          <w:rFonts w:ascii="Times New Roman" w:hAnsi="Times New Roman" w:cs="Times New Roman"/>
          <w:sz w:val="32"/>
          <w:szCs w:val="32"/>
        </w:rPr>
        <w:t xml:space="preserve"> (дружба, обман, счастье).</w:t>
      </w:r>
    </w:p>
    <w:p w14:paraId="154CCDB1" w14:textId="4EA1ED55" w:rsid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Грамматический строй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Строит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сложные, распространенные предложения с использованием союзов «потому что», «чтобы», «когда» и т.д. Правильно согласовывает слова в роде, числе и падеже. Практически не допускает ошибок, характерных для более раннего возраста («нет носок», «хочу санки»).</w:t>
      </w:r>
    </w:p>
    <w:p w14:paraId="329C397A" w14:textId="77777777" w:rsidR="000F2F7E" w:rsidRPr="000F2F7E" w:rsidRDefault="000F2F7E" w:rsidP="000F2F7E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E7BAD28" w14:textId="40B8D059" w:rsidR="000F2F7E" w:rsidRPr="000F2F7E" w:rsidRDefault="000F2F7E" w:rsidP="000F2F7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lastRenderedPageBreak/>
        <w:t>Связная речь</w:t>
      </w:r>
      <w:proofErr w:type="gramStart"/>
      <w:r w:rsidRPr="000F2F7E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0F2F7E">
        <w:rPr>
          <w:rFonts w:ascii="Times New Roman" w:hAnsi="Times New Roman" w:cs="Times New Roman"/>
          <w:sz w:val="32"/>
          <w:szCs w:val="32"/>
        </w:rPr>
        <w:t xml:space="preserve"> Может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>:</w:t>
      </w:r>
    </w:p>
    <w:p w14:paraId="29AEB7AA" w14:textId="33871429" w:rsidR="000F2F7E" w:rsidRPr="000F2F7E" w:rsidRDefault="000F2F7E" w:rsidP="000F2F7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Составить</w:t>
      </w:r>
      <w:r w:rsidRPr="000F2F7E">
        <w:rPr>
          <w:rFonts w:ascii="Times New Roman" w:hAnsi="Times New Roman" w:cs="Times New Roman"/>
          <w:sz w:val="32"/>
          <w:szCs w:val="32"/>
        </w:rPr>
        <w:t xml:space="preserve"> рассказ по серии картинок, установив причинно-следственные связи.</w:t>
      </w:r>
    </w:p>
    <w:p w14:paraId="2EC8D052" w14:textId="1984653A" w:rsidR="000F2F7E" w:rsidRPr="000F2F7E" w:rsidRDefault="000F2F7E" w:rsidP="000F2F7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Пересказать текст</w:t>
      </w:r>
      <w:r w:rsidRPr="000F2F7E">
        <w:rPr>
          <w:rFonts w:ascii="Times New Roman" w:hAnsi="Times New Roman" w:cs="Times New Roman"/>
          <w:sz w:val="32"/>
          <w:szCs w:val="32"/>
        </w:rPr>
        <w:t xml:space="preserve"> (прочитанный или прослушанный) близко к оригиналу, сохраняя последовательность.</w:t>
      </w:r>
    </w:p>
    <w:p w14:paraId="68ECB247" w14:textId="2B068DA1" w:rsidR="000F2F7E" w:rsidRPr="000F2F7E" w:rsidRDefault="000F2F7E" w:rsidP="000F2F7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Составить рассказ из личного опыта</w:t>
      </w:r>
      <w:r w:rsidRPr="000F2F7E">
        <w:rPr>
          <w:rFonts w:ascii="Times New Roman" w:hAnsi="Times New Roman" w:cs="Times New Roman"/>
          <w:sz w:val="32"/>
          <w:szCs w:val="32"/>
        </w:rPr>
        <w:t xml:space="preserve"> (как провел выходные).</w:t>
      </w:r>
    </w:p>
    <w:p w14:paraId="5B803B7D" w14:textId="3F1FABC1" w:rsidR="000F2F7E" w:rsidRPr="000F2F7E" w:rsidRDefault="000F2F7E" w:rsidP="000F2F7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i/>
          <w:iCs/>
          <w:sz w:val="32"/>
          <w:szCs w:val="32"/>
        </w:rPr>
        <w:t>Придумать</w:t>
      </w:r>
      <w:r w:rsidRPr="000F2F7E">
        <w:rPr>
          <w:rFonts w:ascii="Times New Roman" w:hAnsi="Times New Roman" w:cs="Times New Roman"/>
          <w:sz w:val="32"/>
          <w:szCs w:val="32"/>
        </w:rPr>
        <w:t xml:space="preserve"> собственный небольшой рассказ или сказку.</w:t>
      </w:r>
    </w:p>
    <w:p w14:paraId="61770140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29977F" w14:textId="2E55BFA2" w:rsidR="000F2F7E" w:rsidRPr="000F2F7E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F2F7E">
        <w:rPr>
          <w:rFonts w:ascii="Times New Roman" w:hAnsi="Times New Roman" w:cs="Times New Roman"/>
          <w:b/>
          <w:bCs/>
          <w:sz w:val="32"/>
          <w:szCs w:val="32"/>
        </w:rPr>
        <w:t>2. Ключевые направления работы и практические рекомендации</w:t>
      </w:r>
    </w:p>
    <w:p w14:paraId="35A5C8BE" w14:textId="26463157" w:rsidR="000F2F7E" w:rsidRPr="000F2F7E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F2F7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Если вы видите, что ребенок отстает по каким-то параметрам, вот на что стоит обратить внимание.</w:t>
      </w:r>
    </w:p>
    <w:p w14:paraId="3412E030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E86C51" w14:textId="1367980C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Направление 1</w:t>
      </w:r>
      <w:r w:rsidRPr="00454D77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фонематических процессов (подготовка к грамотному письму)</w:t>
      </w:r>
    </w:p>
    <w:p w14:paraId="113688C4" w14:textId="56339757" w:rsidR="000F2F7E" w:rsidRPr="00454D77" w:rsidRDefault="00454D77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0F2F7E"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Это основа будущей грамотности. Проблемы здесь часто выливаются в дисграфию в школе.</w:t>
      </w:r>
    </w:p>
    <w:p w14:paraId="742974E8" w14:textId="77777777" w:rsidR="000F2F7E" w:rsidRPr="00454D77" w:rsidRDefault="000F2F7E" w:rsidP="000F2F7E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 xml:space="preserve">· </w:t>
      </w:r>
      <w:r w:rsidRPr="00454D77">
        <w:rPr>
          <w:rFonts w:ascii="Times New Roman" w:hAnsi="Times New Roman" w:cs="Times New Roman"/>
          <w:i/>
          <w:iCs/>
          <w:sz w:val="32"/>
          <w:szCs w:val="32"/>
          <w:u w:val="single"/>
        </w:rPr>
        <w:t>Что делать:</w:t>
      </w:r>
    </w:p>
    <w:p w14:paraId="7576E0D7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1. «Поймай звук»: Хлопните в ладоши, если услышите звук [С] в слове (слон, миска, апельсин, солнце).</w:t>
      </w:r>
    </w:p>
    <w:p w14:paraId="6C9C7BFC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2. «Первый-последний»: Назови первый и последний звук в слове «утка» ([у], [а]).</w:t>
      </w:r>
    </w:p>
    <w:p w14:paraId="4A4D5155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3. «Сколько звуков?»: Разберите слово на звуки. Начните с коротких слов: «дом» ([д], [о], [м] – 3 звука), «кот», «луна».</w:t>
      </w:r>
    </w:p>
    <w:p w14:paraId="1335FB2E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4. Подбери слова: «Назови слово, которое начинается на звук [М]».</w:t>
      </w:r>
    </w:p>
    <w:p w14:paraId="18F1CA43" w14:textId="77777777" w:rsid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5. Превращение слов: Замени один звук, чтобы получилось новое слово («дом» – «том», «сок» – «сук»).</w:t>
      </w:r>
    </w:p>
    <w:p w14:paraId="3AA0FCAA" w14:textId="77777777" w:rsidR="00454D77" w:rsidRDefault="00454D77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10CD95" w14:textId="77777777" w:rsidR="00454D77" w:rsidRPr="000F2F7E" w:rsidRDefault="00454D77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E928CF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4C77DA" w14:textId="1EAB7FA2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Направление 2: Обогащение словарного запаса</w:t>
      </w:r>
    </w:p>
    <w:p w14:paraId="2E79539C" w14:textId="344C2DAA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Словарь — это «строительный материал» для речи.</w:t>
      </w:r>
    </w:p>
    <w:p w14:paraId="7F894243" w14:textId="77777777" w:rsidR="000F2F7E" w:rsidRPr="00454D77" w:rsidRDefault="000F2F7E" w:rsidP="000F2F7E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  <w:u w:val="single"/>
        </w:rPr>
        <w:t>· Что делать:</w:t>
      </w:r>
    </w:p>
    <w:p w14:paraId="4FC00631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1. Тематические недели: Изучайте одну тему углубленно (например, «космос»). Читайте, рисуйте, смотрите документальные фильмы, лепите планеты. Вводите в речь слова: «космонавт», «скафандр», «орбита», «планета», «спутник».</w:t>
      </w:r>
    </w:p>
    <w:p w14:paraId="14BA5767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2. Игра в синонимы и антонимы: «Скажи по-другому» (большой – огромный, громадный) или «Скажи наоборот» (быстрый – медленный, день – ночь).</w:t>
      </w:r>
    </w:p>
    <w:p w14:paraId="4BB7B67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3. Объясняем значение слов: «Кто такой архитектор?», «Что значит слово "смекалка"?»</w:t>
      </w:r>
    </w:p>
    <w:p w14:paraId="61E038A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4. Идиомы и фразеологизмы: Объясняйте устойчивые выражения («витать в облаках», «рукой подать»). Спросите: «Как ты понимаешь это выражение?»</w:t>
      </w:r>
    </w:p>
    <w:p w14:paraId="71EAC37F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AA3032" w14:textId="698094FE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Направление 3: Совершенствование грамматического строя</w:t>
      </w:r>
    </w:p>
    <w:p w14:paraId="5447BE35" w14:textId="04E0C3FF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Помогаем ребенку говорить не только богато, но и правильно.</w:t>
      </w:r>
    </w:p>
    <w:p w14:paraId="5F58DD01" w14:textId="77777777" w:rsidR="000F2F7E" w:rsidRPr="00454D77" w:rsidRDefault="000F2F7E" w:rsidP="000F2F7E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  <w:u w:val="single"/>
        </w:rPr>
        <w:t>· Что делать:</w:t>
      </w:r>
    </w:p>
    <w:p w14:paraId="6F2362D3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1. Упражнение «Один-много»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просто «стол – столы», а более сложные варианты: «ухо – уши», «ребенок – дети».</w:t>
      </w:r>
    </w:p>
    <w:p w14:paraId="3B933555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2. «Назови ласково»: Образование уменьшительно-ласкательных форм («дом – домик, домишко»).</w:t>
      </w:r>
    </w:p>
    <w:p w14:paraId="1971E150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3. Согласование с числительными: «Один мяч, два мяча, пять мячей». Обращайте внимание на сложные случаи.</w:t>
      </w:r>
    </w:p>
    <w:p w14:paraId="40DD6EF6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4. Управление: Употребление предлогов («выйти из дома», «подойти к дому», «спрятаться за домом»).</w:t>
      </w:r>
    </w:p>
    <w:p w14:paraId="09F6B65A" w14:textId="77777777" w:rsid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BC72B7" w14:textId="77777777" w:rsidR="00454D77" w:rsidRPr="000F2F7E" w:rsidRDefault="00454D77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7C2327" w14:textId="1789C561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Направление 4: Развитие связной речи (самое важное!)</w:t>
      </w:r>
    </w:p>
    <w:p w14:paraId="642EACFC" w14:textId="1B65C71F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Умение связно излагать мысли — ключ к успеху в школе.</w:t>
      </w:r>
    </w:p>
    <w:p w14:paraId="6DAF1DA8" w14:textId="77777777" w:rsidR="000F2F7E" w:rsidRPr="00454D77" w:rsidRDefault="000F2F7E" w:rsidP="000F2F7E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  <w:u w:val="single"/>
        </w:rPr>
        <w:t>· Что делать:</w:t>
      </w:r>
    </w:p>
    <w:p w14:paraId="72119543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1. Пересказ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После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чтения сказки или рассказа попросите пересказать. Помогите наводящими вопросами: «Что было сначала? А что случилось потом? Чем все закончилось?»</w:t>
      </w:r>
    </w:p>
    <w:p w14:paraId="27982673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2. Рассказ по серии картинок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Разложите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4-6 картинок, составляющих историю. Попросите разложить их по порядку и составить рассказ.</w:t>
      </w:r>
    </w:p>
    <w:p w14:paraId="1307CE0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3. Составление рассказа по плану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Например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>, описание животного:</w:t>
      </w:r>
    </w:p>
    <w:p w14:paraId="2D781B51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Кто это?</w:t>
      </w:r>
    </w:p>
    <w:p w14:paraId="73BCC96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Какой он? (внешний вид)</w:t>
      </w:r>
    </w:p>
    <w:p w14:paraId="2C87E34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Что умеет делать?</w:t>
      </w:r>
    </w:p>
    <w:p w14:paraId="74276A6B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Где живет?</w:t>
      </w:r>
    </w:p>
    <w:p w14:paraId="272A713A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Чем питается?</w:t>
      </w:r>
    </w:p>
    <w:p w14:paraId="22467658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   · Почему мне он нравится?</w:t>
      </w:r>
    </w:p>
    <w:p w14:paraId="0436D142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4. Придумывание конца истории: «Мы читали сказку, а давай придумаем, что было дальше?»</w:t>
      </w:r>
    </w:p>
    <w:p w14:paraId="460688CC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0F2F7E">
        <w:rPr>
          <w:rFonts w:ascii="Times New Roman" w:hAnsi="Times New Roman" w:cs="Times New Roman"/>
          <w:sz w:val="32"/>
          <w:szCs w:val="32"/>
        </w:rPr>
        <w:t xml:space="preserve">  5. «Интервью»: Поиграйте в журналиста. Возьмите у ребенка интервью о его увлечениях, о поездке, о просмотренном мультфильме.</w:t>
      </w:r>
    </w:p>
    <w:p w14:paraId="03BAE051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AE9DA1" w14:textId="2A94C289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sz w:val="32"/>
          <w:szCs w:val="32"/>
        </w:rPr>
        <w:t>3. Игры для развития речи (идеально для дома и в дороге)</w:t>
      </w:r>
    </w:p>
    <w:p w14:paraId="13E1E8CE" w14:textId="51E9A080" w:rsidR="000F2F7E" w:rsidRPr="00454D77" w:rsidRDefault="000F2F7E" w:rsidP="00454D77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«Да и нет не говорите»:</w:t>
      </w:r>
      <w:r w:rsidRPr="00454D77">
        <w:rPr>
          <w:rFonts w:ascii="Times New Roman" w:hAnsi="Times New Roman" w:cs="Times New Roman"/>
          <w:sz w:val="32"/>
          <w:szCs w:val="32"/>
        </w:rPr>
        <w:t xml:space="preserve"> Классическая игра, тренирующая самоконтроль и подбор слов.</w:t>
      </w:r>
    </w:p>
    <w:p w14:paraId="5CACECF8" w14:textId="10E651A7" w:rsidR="000F2F7E" w:rsidRPr="00454D77" w:rsidRDefault="000F2F7E" w:rsidP="00454D77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«Съедобное – несъедобное»</w:t>
      </w:r>
      <w:proofErr w:type="gramStart"/>
      <w:r w:rsidRPr="00454D7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54D77">
        <w:rPr>
          <w:rFonts w:ascii="Times New Roman" w:hAnsi="Times New Roman" w:cs="Times New Roman"/>
          <w:sz w:val="32"/>
          <w:szCs w:val="32"/>
        </w:rPr>
        <w:t xml:space="preserve"> Развивает</w:t>
      </w:r>
      <w:proofErr w:type="gramEnd"/>
      <w:r w:rsidRPr="00454D77">
        <w:rPr>
          <w:rFonts w:ascii="Times New Roman" w:hAnsi="Times New Roman" w:cs="Times New Roman"/>
          <w:sz w:val="32"/>
          <w:szCs w:val="32"/>
        </w:rPr>
        <w:t xml:space="preserve"> скорость реакции и категоризацию.</w:t>
      </w:r>
    </w:p>
    <w:p w14:paraId="710BC088" w14:textId="04272993" w:rsidR="000F2F7E" w:rsidRPr="00454D77" w:rsidRDefault="000F2F7E" w:rsidP="00454D77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Крокодил:</w:t>
      </w:r>
      <w:r w:rsidRPr="00454D77">
        <w:rPr>
          <w:rFonts w:ascii="Times New Roman" w:hAnsi="Times New Roman" w:cs="Times New Roman"/>
          <w:sz w:val="32"/>
          <w:szCs w:val="32"/>
        </w:rPr>
        <w:t xml:space="preserve"> Описание слова без его называния — лучшая тренировка связной речи и словарного запаса.</w:t>
      </w:r>
    </w:p>
    <w:p w14:paraId="6AE60476" w14:textId="0D12891C" w:rsidR="000F2F7E" w:rsidRPr="00454D77" w:rsidRDefault="000F2F7E" w:rsidP="00454D77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lastRenderedPageBreak/>
        <w:t>Настольные игры:</w:t>
      </w:r>
      <w:r w:rsidRPr="00454D77">
        <w:rPr>
          <w:rFonts w:ascii="Times New Roman" w:hAnsi="Times New Roman" w:cs="Times New Roman"/>
          <w:sz w:val="32"/>
          <w:szCs w:val="32"/>
        </w:rPr>
        <w:t xml:space="preserve"> Эрудит (</w:t>
      </w:r>
      <w:proofErr w:type="spellStart"/>
      <w:r w:rsidRPr="00454D77">
        <w:rPr>
          <w:rFonts w:ascii="Times New Roman" w:hAnsi="Times New Roman" w:cs="Times New Roman"/>
          <w:sz w:val="32"/>
          <w:szCs w:val="32"/>
        </w:rPr>
        <w:t>Scrabble</w:t>
      </w:r>
      <w:proofErr w:type="spellEnd"/>
      <w:r w:rsidRPr="00454D77">
        <w:rPr>
          <w:rFonts w:ascii="Times New Roman" w:hAnsi="Times New Roman" w:cs="Times New Roman"/>
          <w:sz w:val="32"/>
          <w:szCs w:val="32"/>
        </w:rPr>
        <w:t xml:space="preserve">), </w:t>
      </w:r>
      <w:proofErr w:type="spellStart"/>
      <w:r w:rsidRPr="00454D77">
        <w:rPr>
          <w:rFonts w:ascii="Times New Roman" w:hAnsi="Times New Roman" w:cs="Times New Roman"/>
          <w:sz w:val="32"/>
          <w:szCs w:val="32"/>
        </w:rPr>
        <w:t>Алиас</w:t>
      </w:r>
      <w:proofErr w:type="spellEnd"/>
      <w:r w:rsidRPr="00454D7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54D77">
        <w:rPr>
          <w:rFonts w:ascii="Times New Roman" w:hAnsi="Times New Roman" w:cs="Times New Roman"/>
          <w:sz w:val="32"/>
          <w:szCs w:val="32"/>
        </w:rPr>
        <w:t>Alias</w:t>
      </w:r>
      <w:proofErr w:type="spellEnd"/>
      <w:r w:rsidRPr="00454D77">
        <w:rPr>
          <w:rFonts w:ascii="Times New Roman" w:hAnsi="Times New Roman" w:cs="Times New Roman"/>
          <w:sz w:val="32"/>
          <w:szCs w:val="32"/>
        </w:rPr>
        <w:t>), различные викторины.</w:t>
      </w:r>
    </w:p>
    <w:p w14:paraId="154601CE" w14:textId="61A07A0D" w:rsidR="000F2F7E" w:rsidRPr="00454D77" w:rsidRDefault="000F2F7E" w:rsidP="00454D77">
      <w:pPr>
        <w:pStyle w:val="a7"/>
        <w:numPr>
          <w:ilvl w:val="1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Сочиняем вместе:</w:t>
      </w:r>
      <w:r w:rsidRPr="00454D77">
        <w:rPr>
          <w:rFonts w:ascii="Times New Roman" w:hAnsi="Times New Roman" w:cs="Times New Roman"/>
          <w:sz w:val="32"/>
          <w:szCs w:val="32"/>
        </w:rPr>
        <w:t xml:space="preserve"> Начните рассказ: «Жил-был маленький дракончик, который...» и попросите ребенка продолжить. Говорите по очереди по одному предложению.</w:t>
      </w:r>
    </w:p>
    <w:p w14:paraId="39BFF4B5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B34AD1" w14:textId="26975C93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sz w:val="32"/>
          <w:szCs w:val="32"/>
        </w:rPr>
        <w:t>4. Чего следует избегать?</w:t>
      </w:r>
    </w:p>
    <w:p w14:paraId="5649F6C3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1. «Сюсюканье»</w:t>
      </w:r>
      <w:proofErr w:type="gramStart"/>
      <w:r w:rsidRPr="00454D7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0F2F7E">
        <w:rPr>
          <w:rFonts w:ascii="Times New Roman" w:hAnsi="Times New Roman" w:cs="Times New Roman"/>
          <w:sz w:val="32"/>
          <w:szCs w:val="32"/>
        </w:rPr>
        <w:t xml:space="preserve"> Говорите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с ребенком нормальным, богатым языком.</w:t>
      </w:r>
    </w:p>
    <w:p w14:paraId="6E8C7194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2. Прерывание и критика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одергивайте его на полуслове, если он ошибается. Выслушайте, а потом тактично поправьте, повторив фразу правильно: «Ты хотел сказать, что у тебя нет </w:t>
      </w:r>
      <w:proofErr w:type="spellStart"/>
      <w:r w:rsidRPr="000F2F7E">
        <w:rPr>
          <w:rFonts w:ascii="Times New Roman" w:hAnsi="Times New Roman" w:cs="Times New Roman"/>
          <w:sz w:val="32"/>
          <w:szCs w:val="32"/>
        </w:rPr>
        <w:t>носокв</w:t>
      </w:r>
      <w:proofErr w:type="spellEnd"/>
      <w:r w:rsidRPr="000F2F7E">
        <w:rPr>
          <w:rFonts w:ascii="Times New Roman" w:hAnsi="Times New Roman" w:cs="Times New Roman"/>
          <w:sz w:val="32"/>
          <w:szCs w:val="32"/>
        </w:rPr>
        <w:t>? Правильно говорить "нет носков"».</w:t>
      </w:r>
    </w:p>
    <w:p w14:paraId="1CEE2A56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3. Игнорирование вопросов</w:t>
      </w:r>
      <w:r w:rsidRPr="000F2F7E">
        <w:rPr>
          <w:rFonts w:ascii="Times New Roman" w:hAnsi="Times New Roman" w:cs="Times New Roman"/>
          <w:sz w:val="32"/>
          <w:szCs w:val="32"/>
        </w:rPr>
        <w:t>: Отвечайте на все «почему?» и «как?». Если не знаете ответ, предложите найти его вместе.</w:t>
      </w:r>
    </w:p>
    <w:p w14:paraId="77DAEA8C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4. Замена живого общения гаджетами</w:t>
      </w:r>
      <w:proofErr w:type="gramStart"/>
      <w:r w:rsidRPr="000F2F7E">
        <w:rPr>
          <w:rFonts w:ascii="Times New Roman" w:hAnsi="Times New Roman" w:cs="Times New Roman"/>
          <w:sz w:val="32"/>
          <w:szCs w:val="32"/>
        </w:rPr>
        <w:t>: Ничто</w:t>
      </w:r>
      <w:proofErr w:type="gramEnd"/>
      <w:r w:rsidRPr="000F2F7E">
        <w:rPr>
          <w:rFonts w:ascii="Times New Roman" w:hAnsi="Times New Roman" w:cs="Times New Roman"/>
          <w:sz w:val="32"/>
          <w:szCs w:val="32"/>
        </w:rPr>
        <w:t xml:space="preserve"> не заменит диалога с родителем.</w:t>
      </w:r>
    </w:p>
    <w:p w14:paraId="2464FDBD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5DC773" w14:textId="17C73BF0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sz w:val="32"/>
          <w:szCs w:val="32"/>
        </w:rPr>
        <w:t>5. Когда стоит обратиться к логопеду?</w:t>
      </w:r>
    </w:p>
    <w:p w14:paraId="5E3FEB28" w14:textId="51531312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Консультация специалиста необходима, если вы замечаете:</w:t>
      </w:r>
    </w:p>
    <w:p w14:paraId="552D36D8" w14:textId="564A0B50" w:rsidR="000F2F7E" w:rsidRPr="00454D77" w:rsidRDefault="000F2F7E" w:rsidP="00454D77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Ребенок не выговаривает</w:t>
      </w:r>
      <w:r w:rsidRPr="00454D77">
        <w:rPr>
          <w:rFonts w:ascii="Times New Roman" w:hAnsi="Times New Roman" w:cs="Times New Roman"/>
          <w:sz w:val="32"/>
          <w:szCs w:val="32"/>
        </w:rPr>
        <w:t xml:space="preserve"> или искажает звуки [Л], [Р], [Р'] и другие.</w:t>
      </w:r>
    </w:p>
    <w:p w14:paraId="429DEA17" w14:textId="12F6125A" w:rsidR="000F2F7E" w:rsidRPr="00454D77" w:rsidRDefault="000F2F7E" w:rsidP="00454D77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Фонематический слух не развит</w:t>
      </w:r>
      <w:proofErr w:type="gramStart"/>
      <w:r w:rsidRPr="00454D77">
        <w:rPr>
          <w:rFonts w:ascii="Times New Roman" w:hAnsi="Times New Roman" w:cs="Times New Roman"/>
          <w:sz w:val="32"/>
          <w:szCs w:val="32"/>
        </w:rPr>
        <w:t>: Путает</w:t>
      </w:r>
      <w:proofErr w:type="gramEnd"/>
      <w:r w:rsidRPr="00454D77">
        <w:rPr>
          <w:rFonts w:ascii="Times New Roman" w:hAnsi="Times New Roman" w:cs="Times New Roman"/>
          <w:sz w:val="32"/>
          <w:szCs w:val="32"/>
        </w:rPr>
        <w:t xml:space="preserve"> звонкие и глухие, твердые и мягкие звуки на слух («бочка» – «почка»).</w:t>
      </w:r>
    </w:p>
    <w:p w14:paraId="3F2A443B" w14:textId="0554B49B" w:rsidR="000F2F7E" w:rsidRPr="00454D77" w:rsidRDefault="000F2F7E" w:rsidP="00454D77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Бедный словарный запас</w:t>
      </w:r>
      <w:proofErr w:type="gramStart"/>
      <w:r w:rsidRPr="00454D77">
        <w:rPr>
          <w:rFonts w:ascii="Times New Roman" w:hAnsi="Times New Roman" w:cs="Times New Roman"/>
          <w:sz w:val="32"/>
          <w:szCs w:val="32"/>
        </w:rPr>
        <w:t>: Не</w:t>
      </w:r>
      <w:proofErr w:type="gramEnd"/>
      <w:r w:rsidRPr="00454D77">
        <w:rPr>
          <w:rFonts w:ascii="Times New Roman" w:hAnsi="Times New Roman" w:cs="Times New Roman"/>
          <w:sz w:val="32"/>
          <w:szCs w:val="32"/>
        </w:rPr>
        <w:t xml:space="preserve"> использует обобщающие слова, синонимы, испытывает трудности с подбором слов.</w:t>
      </w:r>
    </w:p>
    <w:p w14:paraId="53885709" w14:textId="29CCB678" w:rsidR="000F2F7E" w:rsidRPr="00454D77" w:rsidRDefault="000F2F7E" w:rsidP="00454D77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Стойкие грамматические ошибки в построении фраз</w:t>
      </w:r>
      <w:r w:rsidRPr="00454D77">
        <w:rPr>
          <w:rFonts w:ascii="Times New Roman" w:hAnsi="Times New Roman" w:cs="Times New Roman"/>
          <w:sz w:val="32"/>
          <w:szCs w:val="32"/>
        </w:rPr>
        <w:t xml:space="preserve"> («я сижу на стуле», «хочу красную яблоко»).</w:t>
      </w:r>
    </w:p>
    <w:p w14:paraId="307FD8AD" w14:textId="6CF16351" w:rsidR="000F2F7E" w:rsidRPr="00454D77" w:rsidRDefault="000F2F7E" w:rsidP="00454D77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Связная речь не развита</w:t>
      </w:r>
      <w:proofErr w:type="gramStart"/>
      <w:r w:rsidRPr="00454D77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54D77">
        <w:rPr>
          <w:rFonts w:ascii="Times New Roman" w:hAnsi="Times New Roman" w:cs="Times New Roman"/>
          <w:sz w:val="32"/>
          <w:szCs w:val="32"/>
        </w:rPr>
        <w:t xml:space="preserve"> Пересказывает</w:t>
      </w:r>
      <w:proofErr w:type="gramEnd"/>
      <w:r w:rsidRPr="00454D77">
        <w:rPr>
          <w:rFonts w:ascii="Times New Roman" w:hAnsi="Times New Roman" w:cs="Times New Roman"/>
          <w:sz w:val="32"/>
          <w:szCs w:val="32"/>
        </w:rPr>
        <w:t xml:space="preserve"> фрагментарно, не может построить рассказ по картинкам, в речи в основном простые предложения.</w:t>
      </w:r>
    </w:p>
    <w:p w14:paraId="55045F71" w14:textId="08A2E481" w:rsidR="000F2F7E" w:rsidRPr="00454D77" w:rsidRDefault="000F2F7E" w:rsidP="000F2F7E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54D77">
        <w:rPr>
          <w:rFonts w:ascii="Times New Roman" w:hAnsi="Times New Roman" w:cs="Times New Roman"/>
          <w:i/>
          <w:iCs/>
          <w:sz w:val="32"/>
          <w:szCs w:val="32"/>
        </w:rPr>
        <w:t>Речь невнятная</w:t>
      </w:r>
      <w:r w:rsidRPr="00454D77">
        <w:rPr>
          <w:rFonts w:ascii="Times New Roman" w:hAnsi="Times New Roman" w:cs="Times New Roman"/>
          <w:sz w:val="32"/>
          <w:szCs w:val="32"/>
        </w:rPr>
        <w:t>, «смазанная», слишком быстрая или с запинками.</w:t>
      </w:r>
    </w:p>
    <w:p w14:paraId="23CE4EBD" w14:textId="77777777" w:rsidR="000F2F7E" w:rsidRPr="00454D77" w:rsidRDefault="000F2F7E" w:rsidP="000F2F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54D77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Заключение:</w:t>
      </w:r>
    </w:p>
    <w:p w14:paraId="3CAF7696" w14:textId="77777777" w:rsidR="000F2F7E" w:rsidRPr="000F2F7E" w:rsidRDefault="000F2F7E" w:rsidP="000F2F7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89E3EB" w14:textId="77777777" w:rsidR="00454D77" w:rsidRDefault="00454D77" w:rsidP="000F2F7E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</w:t>
      </w:r>
      <w:r w:rsidR="000F2F7E" w:rsidRPr="00454D77">
        <w:rPr>
          <w:rFonts w:ascii="Monotype Corsiva" w:hAnsi="Monotype Corsiva" w:cs="Times New Roman"/>
          <w:b/>
          <w:bCs/>
          <w:sz w:val="40"/>
          <w:szCs w:val="40"/>
        </w:rPr>
        <w:t>Развитие речи в 6-7 лет — это увлекательный процесс, который закладывает фундамент для всей дальнейшей жизни ребенка.</w:t>
      </w:r>
      <w:r w:rsidR="000F2F7E" w:rsidRPr="00454D77">
        <w:rPr>
          <w:rFonts w:ascii="Monotype Corsiva" w:hAnsi="Monotype Corsiva" w:cs="Times New Roman"/>
          <w:sz w:val="40"/>
          <w:szCs w:val="40"/>
        </w:rPr>
        <w:t xml:space="preserve"> </w:t>
      </w:r>
    </w:p>
    <w:p w14:paraId="0722C111" w14:textId="625E9985" w:rsidR="000F2F7E" w:rsidRPr="00454D77" w:rsidRDefault="00454D77" w:rsidP="000F2F7E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</w:t>
      </w:r>
      <w:r w:rsidR="000F2F7E" w:rsidRPr="00454D77">
        <w:rPr>
          <w:rFonts w:ascii="Monotype Corsiva" w:hAnsi="Monotype Corsiva" w:cs="Times New Roman"/>
          <w:b/>
          <w:bCs/>
          <w:sz w:val="40"/>
          <w:szCs w:val="40"/>
        </w:rPr>
        <w:t>Ваша главная роль</w:t>
      </w:r>
      <w:r w:rsidR="000F2F7E" w:rsidRPr="00454D77">
        <w:rPr>
          <w:rFonts w:ascii="Monotype Corsiva" w:hAnsi="Monotype Corsiva" w:cs="Times New Roman"/>
          <w:sz w:val="40"/>
          <w:szCs w:val="40"/>
        </w:rPr>
        <w:t xml:space="preserve"> — быть внимательным слушателем, вдумчивым собеседником и терпеливым проводником в мире языка. Совместное чтение, искренние беседы и умные игры — вот три кита, на которых стоит чистая, богатая и грамотная речь вашего будущего школьника.</w:t>
      </w:r>
    </w:p>
    <w:sectPr w:rsidR="000F2F7E" w:rsidRPr="0045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118"/>
    <w:multiLevelType w:val="hybridMultilevel"/>
    <w:tmpl w:val="3E2A3B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1163DA2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40CA"/>
    <w:multiLevelType w:val="hybridMultilevel"/>
    <w:tmpl w:val="6642890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47BF6"/>
    <w:multiLevelType w:val="hybridMultilevel"/>
    <w:tmpl w:val="C55A9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52A3"/>
    <w:multiLevelType w:val="hybridMultilevel"/>
    <w:tmpl w:val="091A6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4CA"/>
    <w:multiLevelType w:val="hybridMultilevel"/>
    <w:tmpl w:val="AC3063D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B5543"/>
    <w:multiLevelType w:val="hybridMultilevel"/>
    <w:tmpl w:val="B1A8F7A8"/>
    <w:lvl w:ilvl="0" w:tplc="4B1A81C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B29BA"/>
    <w:multiLevelType w:val="hybridMultilevel"/>
    <w:tmpl w:val="3E14D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772157">
    <w:abstractNumId w:val="0"/>
  </w:num>
  <w:num w:numId="2" w16cid:durableId="433549637">
    <w:abstractNumId w:val="5"/>
  </w:num>
  <w:num w:numId="3" w16cid:durableId="2058815155">
    <w:abstractNumId w:val="6"/>
  </w:num>
  <w:num w:numId="4" w16cid:durableId="1761488375">
    <w:abstractNumId w:val="2"/>
  </w:num>
  <w:num w:numId="5" w16cid:durableId="1091973374">
    <w:abstractNumId w:val="1"/>
  </w:num>
  <w:num w:numId="6" w16cid:durableId="799222968">
    <w:abstractNumId w:val="3"/>
  </w:num>
  <w:num w:numId="7" w16cid:durableId="49311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7E"/>
    <w:rsid w:val="000F2F7E"/>
    <w:rsid w:val="001A7065"/>
    <w:rsid w:val="00343ABA"/>
    <w:rsid w:val="00454D77"/>
    <w:rsid w:val="007A3469"/>
    <w:rsid w:val="0082128B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1C883F"/>
  <w15:chartTrackingRefBased/>
  <w15:docId w15:val="{380A6B44-17A8-48D5-A7CC-69EAED0B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2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2F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2025-10-29T11:45:00Z</dcterms:created>
  <dcterms:modified xsi:type="dcterms:W3CDTF">2025-10-29T12:01:00Z</dcterms:modified>
</cp:coreProperties>
</file>