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50AA" w14:textId="511D7B43" w:rsidR="00E55C5E" w:rsidRDefault="00BB1877" w:rsidP="00BB1877">
      <w:pPr>
        <w:ind w:left="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3EACE6B" wp14:editId="6FBAEF49">
            <wp:extent cx="5114239" cy="5120640"/>
            <wp:effectExtent l="0" t="0" r="0" b="3810"/>
            <wp:docPr id="2361814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26" cy="5129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D2676E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B5942F" w14:textId="71D8E80D" w:rsidR="00E55C5E" w:rsidRPr="00E55C5E" w:rsidRDefault="00E55C5E" w:rsidP="00BB1877">
      <w:pPr>
        <w:ind w:hanging="284"/>
        <w:jc w:val="center"/>
        <w:rPr>
          <w:rFonts w:ascii="Monotype Corsiva" w:hAnsi="Monotype Corsiva" w:cs="Times New Roman"/>
          <w:color w:val="7030A0"/>
          <w:sz w:val="52"/>
          <w:szCs w:val="52"/>
        </w:rPr>
      </w:pPr>
      <w:r w:rsidRPr="00E55C5E">
        <w:rPr>
          <w:rFonts w:ascii="Monotype Corsiva" w:hAnsi="Monotype Corsiva" w:cs="Times New Roman"/>
          <w:color w:val="7030A0"/>
          <w:sz w:val="52"/>
          <w:szCs w:val="52"/>
        </w:rPr>
        <w:t>Учим ребенка думать и рассуждать: секреты развития словесно-логического мышления</w:t>
      </w:r>
      <w:r w:rsidR="00BB1877">
        <w:rPr>
          <w:rFonts w:ascii="Monotype Corsiva" w:hAnsi="Monotype Corsiva" w:cs="Times New Roman"/>
          <w:color w:val="7030A0"/>
          <w:sz w:val="52"/>
          <w:szCs w:val="52"/>
        </w:rPr>
        <w:t xml:space="preserve"> у детей 5-6 лет</w:t>
      </w:r>
    </w:p>
    <w:p w14:paraId="79CA0287" w14:textId="6F3D8C06" w:rsidR="00E55C5E" w:rsidRDefault="00BB1877" w:rsidP="00BB187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</w:t>
      </w:r>
    </w:p>
    <w:p w14:paraId="375D64FE" w14:textId="77175D7D" w:rsidR="00BB1877" w:rsidRDefault="00BB1877" w:rsidP="00BB187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4EA235E3" w14:textId="77777777" w:rsidR="00BB1877" w:rsidRPr="00BB1877" w:rsidRDefault="00BB1877" w:rsidP="00BB1877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0D65C560" w14:textId="1E065ABF" w:rsidR="00BB1877" w:rsidRDefault="00BB1877" w:rsidP="00BB187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75841BF" wp14:editId="48259C84">
            <wp:extent cx="1012190" cy="1012190"/>
            <wp:effectExtent l="0" t="0" r="0" b="0"/>
            <wp:docPr id="13896019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D31B77" w14:textId="5F2D965A" w:rsidR="00E55C5E" w:rsidRPr="00E55C5E" w:rsidRDefault="00E55C5E" w:rsidP="00E55C5E">
      <w:pPr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 w:rsidRPr="00E55C5E">
        <w:rPr>
          <w:rFonts w:ascii="Times New Roman" w:hAnsi="Times New Roman" w:cs="Times New Roman"/>
          <w:i/>
          <w:iCs/>
          <w:sz w:val="36"/>
          <w:szCs w:val="36"/>
        </w:rPr>
        <w:lastRenderedPageBreak/>
        <w:t xml:space="preserve">     Эта консультация предоставит вам полную информацию о том, как </w:t>
      </w:r>
      <w:r w:rsidRPr="00E55C5E">
        <w:rPr>
          <w:rFonts w:ascii="Times New Roman" w:hAnsi="Times New Roman" w:cs="Times New Roman"/>
          <w:b/>
          <w:bCs/>
          <w:i/>
          <w:iCs/>
          <w:sz w:val="36"/>
          <w:szCs w:val="36"/>
        </w:rPr>
        <w:t>эффективно развивать словесно-логическое мышление у ребенка 5–6 лет</w:t>
      </w:r>
      <w:r w:rsidRPr="00E55C5E">
        <w:rPr>
          <w:rFonts w:ascii="Times New Roman" w:hAnsi="Times New Roman" w:cs="Times New Roman"/>
          <w:i/>
          <w:iCs/>
          <w:sz w:val="36"/>
          <w:szCs w:val="36"/>
        </w:rPr>
        <w:t>, а также предложит список проверенной литературы.</w:t>
      </w:r>
    </w:p>
    <w:p w14:paraId="14D17FA5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90C660A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9882B6" w14:textId="296C9887" w:rsidR="00E55C5E" w:rsidRPr="00E55C5E" w:rsidRDefault="00E55C5E" w:rsidP="00E55C5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</w:t>
      </w:r>
      <w:r w:rsidRPr="00E55C5E">
        <w:rPr>
          <w:rFonts w:ascii="Times New Roman" w:hAnsi="Times New Roman" w:cs="Times New Roman"/>
          <w:b/>
          <w:bCs/>
          <w:sz w:val="32"/>
          <w:szCs w:val="32"/>
        </w:rPr>
        <w:t>Почему это важно именно в 5–6 лет?</w:t>
      </w:r>
    </w:p>
    <w:p w14:paraId="6F872424" w14:textId="7422F89C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В возрасте 5–6 лет происходит стремительное развитие личности ребенка. Он уже прошел период «почемучек» и теперь активно самостоятельно ищет ответы на вопросы. В этом возрасте у дошкольника бурно развивается наглядно-образное мышление, что позволяет ему мыслить обширно, используя свой прежний опыт и знания. Это самый благодатный период для начала целенаправленного развития словесно-логического мышления, которое является основой для:</w:t>
      </w:r>
    </w:p>
    <w:p w14:paraId="2E8260B5" w14:textId="25269824" w:rsidR="00E55C5E" w:rsidRPr="00E55C5E" w:rsidRDefault="00E55C5E" w:rsidP="00E55C5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i/>
          <w:iCs/>
          <w:sz w:val="32"/>
          <w:szCs w:val="32"/>
        </w:rPr>
        <w:t>Успешного обучения в школе</w:t>
      </w:r>
      <w:r w:rsidRPr="00E55C5E">
        <w:rPr>
          <w:rFonts w:ascii="Times New Roman" w:hAnsi="Times New Roman" w:cs="Times New Roman"/>
          <w:sz w:val="32"/>
          <w:szCs w:val="32"/>
        </w:rPr>
        <w:t xml:space="preserve">: От того, насколько ребенок способен мыслить логически, обрабатывать и применять полученную информацию, напрямую зависит его будущая </w:t>
      </w:r>
      <w:r w:rsidR="007F76DF">
        <w:rPr>
          <w:rFonts w:ascii="Times New Roman" w:hAnsi="Times New Roman" w:cs="Times New Roman"/>
          <w:sz w:val="32"/>
          <w:szCs w:val="32"/>
        </w:rPr>
        <w:t xml:space="preserve">школьная </w:t>
      </w:r>
      <w:r w:rsidRPr="00E55C5E">
        <w:rPr>
          <w:rFonts w:ascii="Times New Roman" w:hAnsi="Times New Roman" w:cs="Times New Roman"/>
          <w:sz w:val="32"/>
          <w:szCs w:val="32"/>
        </w:rPr>
        <w:t xml:space="preserve"> успеваемость.</w:t>
      </w:r>
    </w:p>
    <w:p w14:paraId="5AC4BB52" w14:textId="03D81931" w:rsidR="00E55C5E" w:rsidRPr="00E55C5E" w:rsidRDefault="00E55C5E" w:rsidP="00E55C5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i/>
          <w:iCs/>
          <w:sz w:val="32"/>
          <w:szCs w:val="32"/>
        </w:rPr>
        <w:t>Развития связной речи:</w:t>
      </w:r>
      <w:r w:rsidRPr="00E55C5E">
        <w:rPr>
          <w:rFonts w:ascii="Times New Roman" w:hAnsi="Times New Roman" w:cs="Times New Roman"/>
          <w:sz w:val="32"/>
          <w:szCs w:val="32"/>
        </w:rPr>
        <w:t xml:space="preserve"> Логическое мышление неразрывно связано с речью. Умение четко формулировать мысли, строить сложные предложения и доказывать свою точку зрения формируется именно сейчас.</w:t>
      </w:r>
    </w:p>
    <w:p w14:paraId="48532223" w14:textId="60FBE3C2" w:rsidR="00E55C5E" w:rsidRPr="00E55C5E" w:rsidRDefault="00E55C5E" w:rsidP="00E55C5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i/>
          <w:iCs/>
          <w:sz w:val="32"/>
          <w:szCs w:val="32"/>
        </w:rPr>
        <w:t>Умения решать проблемы</w:t>
      </w:r>
      <w:r w:rsidRPr="00E55C5E">
        <w:rPr>
          <w:rFonts w:ascii="Times New Roman" w:hAnsi="Times New Roman" w:cs="Times New Roman"/>
          <w:sz w:val="32"/>
          <w:szCs w:val="32"/>
        </w:rPr>
        <w:t>: Ребенок учится анализировать ситуации, находить причины и следствия, что помогает ему не только в учебе, но и в повседневной жизни.</w:t>
      </w:r>
    </w:p>
    <w:p w14:paraId="38518164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65FF143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F906CD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0F99E50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DC26C9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C23AB8" w14:textId="34BB3DDC" w:rsidR="00E55C5E" w:rsidRPr="00E55C5E" w:rsidRDefault="00E55C5E" w:rsidP="00E55C5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55C5E">
        <w:rPr>
          <w:rFonts w:ascii="Times New Roman" w:hAnsi="Times New Roman" w:cs="Times New Roman"/>
          <w:b/>
          <w:bCs/>
          <w:sz w:val="32"/>
          <w:szCs w:val="32"/>
        </w:rPr>
        <w:lastRenderedPageBreak/>
        <w:t>Что такое словесно-логическое мышление?</w:t>
      </w:r>
    </w:p>
    <w:p w14:paraId="691089B0" w14:textId="4BB37C74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Словесно-логическое мышление</w:t>
      </w:r>
      <w:r w:rsidRPr="00E55C5E">
        <w:rPr>
          <w:rFonts w:ascii="Times New Roman" w:hAnsi="Times New Roman" w:cs="Times New Roman"/>
          <w:sz w:val="32"/>
          <w:szCs w:val="32"/>
        </w:rPr>
        <w:t xml:space="preserve"> — это мыслительная деятельность, характеризующаяся использованием суждений и умозаключений, которая невозможна без речи и, в свою очередь, является одной из ее ключевых функций. Оно опирается на логические приемы умственных действий:</w:t>
      </w:r>
    </w:p>
    <w:p w14:paraId="3A7F09F1" w14:textId="3B038FE1" w:rsidR="00E55C5E" w:rsidRPr="00E55C5E" w:rsidRDefault="00E55C5E" w:rsidP="00E55C5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i/>
          <w:iCs/>
          <w:sz w:val="32"/>
          <w:szCs w:val="32"/>
        </w:rPr>
        <w:t>Сравнение:</w:t>
      </w:r>
      <w:r w:rsidRPr="00E55C5E">
        <w:rPr>
          <w:rFonts w:ascii="Times New Roman" w:hAnsi="Times New Roman" w:cs="Times New Roman"/>
          <w:sz w:val="32"/>
          <w:szCs w:val="32"/>
        </w:rPr>
        <w:t xml:space="preserve"> Установление сходства или различия предметов по признакам (например, "чем похожи и чем отличаются кошка и лиса").</w:t>
      </w:r>
    </w:p>
    <w:p w14:paraId="36AD36B2" w14:textId="2C9A9A2D" w:rsidR="00E55C5E" w:rsidRPr="00E55C5E" w:rsidRDefault="00E55C5E" w:rsidP="00E55C5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i/>
          <w:iCs/>
          <w:sz w:val="32"/>
          <w:szCs w:val="32"/>
        </w:rPr>
        <w:t>Анализ и синтез:</w:t>
      </w:r>
      <w:r w:rsidRPr="00E55C5E">
        <w:rPr>
          <w:rFonts w:ascii="Times New Roman" w:hAnsi="Times New Roman" w:cs="Times New Roman"/>
          <w:sz w:val="32"/>
          <w:szCs w:val="32"/>
        </w:rPr>
        <w:t xml:space="preserve"> Мысленное разделение целого на части (анализ) и соединение частей в целое (синтез). Например, анализ — "яблоко круглое, красное, сладкое", синтез — соединение этих характеристик в образ яблока.</w:t>
      </w:r>
    </w:p>
    <w:p w14:paraId="2E1823D5" w14:textId="621D1829" w:rsidR="00E55C5E" w:rsidRPr="00E55C5E" w:rsidRDefault="00E55C5E" w:rsidP="00E55C5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i/>
          <w:iCs/>
          <w:sz w:val="32"/>
          <w:szCs w:val="32"/>
        </w:rPr>
        <w:t>Обобщение:</w:t>
      </w:r>
      <w:r w:rsidRPr="00E55C5E">
        <w:rPr>
          <w:rFonts w:ascii="Times New Roman" w:hAnsi="Times New Roman" w:cs="Times New Roman"/>
          <w:sz w:val="32"/>
          <w:szCs w:val="32"/>
        </w:rPr>
        <w:t xml:space="preserve"> Объединение предметов и явлений по общим и существенным признакам (например, "куртка, футболка, платье — это одежда").</w:t>
      </w:r>
    </w:p>
    <w:p w14:paraId="6F235BB2" w14:textId="07F9F84A" w:rsidR="00E55C5E" w:rsidRPr="00E55C5E" w:rsidRDefault="00E55C5E" w:rsidP="00E55C5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i/>
          <w:iCs/>
          <w:sz w:val="32"/>
          <w:szCs w:val="32"/>
        </w:rPr>
        <w:t>Классификация</w:t>
      </w:r>
      <w:r w:rsidRPr="00E55C5E">
        <w:rPr>
          <w:rFonts w:ascii="Times New Roman" w:hAnsi="Times New Roman" w:cs="Times New Roman"/>
          <w:sz w:val="32"/>
          <w:szCs w:val="32"/>
        </w:rPr>
        <w:t>: Распределение предметов по группам (классам) на основании общих признаков (например, группировка игрушек по цвету, форме или назначению).</w:t>
      </w:r>
    </w:p>
    <w:p w14:paraId="3A81BA25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BE4064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283B01D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B270B2" w14:textId="59117CB0" w:rsidR="00E55C5E" w:rsidRPr="00E55C5E" w:rsidRDefault="00E55C5E" w:rsidP="00E55C5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</w:t>
      </w:r>
      <w:r w:rsidRPr="00E55C5E">
        <w:rPr>
          <w:rFonts w:ascii="Times New Roman" w:hAnsi="Times New Roman" w:cs="Times New Roman"/>
          <w:b/>
          <w:bCs/>
          <w:sz w:val="32"/>
          <w:szCs w:val="32"/>
        </w:rPr>
        <w:t>Практические игры и упражнения для развития</w:t>
      </w:r>
    </w:p>
    <w:p w14:paraId="3921A774" w14:textId="250F0E8B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Развивать словесно-логическое мышление лучше всего через игру. Регулярные короткие занятия (около 20 минут) принесут больше пользы, чем редкие и длинные.</w:t>
      </w:r>
    </w:p>
    <w:p w14:paraId="3E9B7D60" w14:textId="4DADB666" w:rsidR="00E55C5E" w:rsidRPr="00E55C5E" w:rsidRDefault="00E55C5E" w:rsidP="00E55C5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55C5E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Игры на сравнение и обобщение</w:t>
      </w:r>
    </w:p>
    <w:p w14:paraId="6E258F62" w14:textId="3022245B" w:rsidR="00E55C5E" w:rsidRPr="00E55C5E" w:rsidRDefault="00E55C5E" w:rsidP="00E55C5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>«Назови одним словом»</w:t>
      </w:r>
    </w:p>
    <w:p w14:paraId="31FA95B1" w14:textId="6E34A0F8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Взрослый зачитывает группу слов, а ребенок должен найти обобщающее понятие.</w:t>
      </w:r>
    </w:p>
    <w:p w14:paraId="754D8123" w14:textId="3D22E399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Примеры: "Яблоко, груша, апельсин" (фрукты); "Стол, кровать, шкаф" (мебель).</w:t>
      </w:r>
    </w:p>
    <w:p w14:paraId="396013C0" w14:textId="01CF9E9E" w:rsidR="00E55C5E" w:rsidRPr="00E55C5E" w:rsidRDefault="00E55C5E" w:rsidP="00E55C5E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lastRenderedPageBreak/>
        <w:t>«Четвертый лишний»</w:t>
      </w:r>
    </w:p>
    <w:p w14:paraId="35E2864A" w14:textId="16F77898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 xml:space="preserve"> Ребенку предлагается четыре предмета или слова, один из которых отличается от остальных по определенному признаку. Нужно найти лишний и объяснить свой выбор.</w:t>
      </w:r>
    </w:p>
    <w:p w14:paraId="4E46A10B" w14:textId="387E02F4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 xml:space="preserve"> Пример: "Яблоко, груши, апельсин, мандарин - это фрукты, а лук - это овощ. Поэтому лук лишний".</w:t>
      </w:r>
    </w:p>
    <w:p w14:paraId="069D0CE0" w14:textId="48886310" w:rsidR="00E55C5E" w:rsidRPr="00E55C5E" w:rsidRDefault="00E55C5E" w:rsidP="00E55C5E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>«Сравнение предметов»</w:t>
      </w:r>
    </w:p>
    <w:p w14:paraId="520393BD" w14:textId="14675668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Предложите ребенку сравнить два предмета или понятия.</w:t>
      </w:r>
    </w:p>
    <w:p w14:paraId="6E47937F" w14:textId="52F6AACC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Пары для сравнения: муха и бабочка; дом и избушка; город и деревня. Важно учить ребенка находить как различия, так и сходства.</w:t>
      </w:r>
    </w:p>
    <w:p w14:paraId="4AF2672C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9A3D90B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9C72AE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54DCD7" w14:textId="5C03427A" w:rsidR="00E55C5E" w:rsidRPr="00E55C5E" w:rsidRDefault="00E55C5E" w:rsidP="00E55C5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55C5E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Игры на анализ, синтез и установление связей</w:t>
      </w:r>
    </w:p>
    <w:p w14:paraId="01A90DFC" w14:textId="37B0E53C" w:rsidR="00E55C5E" w:rsidRPr="00E55C5E" w:rsidRDefault="00E55C5E" w:rsidP="00E55C5E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>«Логические задачи и загадки»</w:t>
      </w:r>
    </w:p>
    <w:p w14:paraId="4D8A22FC" w14:textId="07BE45D9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Решение простых логических задач и отгадывание загадок прекрасно тренирует умение мыслить.</w:t>
      </w:r>
    </w:p>
    <w:p w14:paraId="476CFE5B" w14:textId="2C9FCC0F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Пример задачи: "Саша ел яблоко большое и кислое. Коля — большое и сладкое. Что в яблоках одинаковое, что разное?"</w:t>
      </w:r>
    </w:p>
    <w:p w14:paraId="3B66C213" w14:textId="25CDDB29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Пример загадки: "Два конца, два кольца, а посередине гвоздик" (ножницы).</w:t>
      </w:r>
    </w:p>
    <w:p w14:paraId="703024A6" w14:textId="28D06026" w:rsidR="00E55C5E" w:rsidRPr="00E55C5E" w:rsidRDefault="00E55C5E" w:rsidP="00E55C5E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>«Закончи предложение»</w:t>
      </w:r>
    </w:p>
    <w:p w14:paraId="01FAD4AB" w14:textId="2A5DAE96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 xml:space="preserve"> Это упражнение учит понимать причинно-следственные связи.</w:t>
      </w:r>
    </w:p>
    <w:p w14:paraId="0EBD4804" w14:textId="1B81B13A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 xml:space="preserve"> Пример: "Мама надела нарядное платье, чтобы…"; "Машина резко затормозила, потому что…".</w:t>
      </w:r>
    </w:p>
    <w:p w14:paraId="0E807529" w14:textId="6A8E2678" w:rsidR="00E55C5E" w:rsidRPr="00E55C5E" w:rsidRDefault="00E55C5E" w:rsidP="00E55C5E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>«Небылицы»</w:t>
      </w:r>
    </w:p>
    <w:p w14:paraId="711B56BF" w14:textId="5660803B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Взрослый рассказывает историю, включая в нее несколько небылиц. Ребенок должен найти несоответствия и объяснить их.</w:t>
      </w:r>
    </w:p>
    <w:p w14:paraId="40DBC7B6" w14:textId="72FC2C7D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lastRenderedPageBreak/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55C5E">
        <w:rPr>
          <w:rFonts w:ascii="Times New Roman" w:hAnsi="Times New Roman" w:cs="Times New Roman"/>
          <w:sz w:val="32"/>
          <w:szCs w:val="32"/>
        </w:rPr>
        <w:t>Пример: "Вот вчера — иду я по дороге, солнышко светит, темно, листочки синие под ногами шуршат".</w:t>
      </w:r>
    </w:p>
    <w:p w14:paraId="4A89615D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4BBDD9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37F577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46763B" w14:textId="4F43BAFC" w:rsidR="00E55C5E" w:rsidRPr="00E55C5E" w:rsidRDefault="00E55C5E" w:rsidP="00E55C5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55C5E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Игры на развитие вербальных ассоциаций и воображения</w:t>
      </w:r>
    </w:p>
    <w:p w14:paraId="2432A06F" w14:textId="137FE4EE" w:rsidR="00E55C5E" w:rsidRPr="00E55C5E" w:rsidRDefault="00E55C5E" w:rsidP="00E55C5E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>«Игра в ассоциации»</w:t>
      </w:r>
    </w:p>
    <w:p w14:paraId="6908B8B0" w14:textId="16D0BE75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E55C5E">
        <w:rPr>
          <w:rFonts w:ascii="Times New Roman" w:hAnsi="Times New Roman" w:cs="Times New Roman"/>
          <w:sz w:val="32"/>
          <w:szCs w:val="32"/>
        </w:rPr>
        <w:t xml:space="preserve"> Взрослый называет слово, а ребенок говорит свою ассоциацию на него. Можно спросить, почему возникла именно такая ассоциация.</w:t>
      </w:r>
    </w:p>
    <w:p w14:paraId="7D8471CB" w14:textId="65D68E37" w:rsidR="00E55C5E" w:rsidRPr="00E55C5E" w:rsidRDefault="00E55C5E" w:rsidP="00E55C5E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>Сочинение сказок</w:t>
      </w:r>
    </w:p>
    <w:p w14:paraId="5D0E7666" w14:textId="21AD96BE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 w:rsidRPr="00E55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E55C5E">
        <w:rPr>
          <w:rFonts w:ascii="Times New Roman" w:hAnsi="Times New Roman" w:cs="Times New Roman"/>
          <w:sz w:val="32"/>
          <w:szCs w:val="32"/>
        </w:rPr>
        <w:t xml:space="preserve"> Предложите ребенку сочинить сказку самостоятельно. Если возникают трудности, начните сами, а ребенок пусть продолжит. Для облегчения задачи можно использовать карты Проппа, которые помогают структурировать повествование.</w:t>
      </w:r>
    </w:p>
    <w:p w14:paraId="0EE1186D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EC5FE3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B92271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933AA4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F1D1FBE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0BFD3E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3CD0DA8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AC60A5C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59D00B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F7DB12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6FE737B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815D7E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60F279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72BA41" w14:textId="0EA22F4D" w:rsidR="00E55C5E" w:rsidRPr="00E55C5E" w:rsidRDefault="00E55C5E" w:rsidP="00E55C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55C5E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 и пособия</w:t>
      </w:r>
    </w:p>
    <w:p w14:paraId="08603359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D9E87D0" w14:textId="77777777" w:rsidR="00E55C5E" w:rsidRPr="00E55C5E" w:rsidRDefault="00E55C5E" w:rsidP="00E55C5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55C5E">
        <w:rPr>
          <w:rFonts w:ascii="Times New Roman" w:hAnsi="Times New Roman" w:cs="Times New Roman"/>
          <w:i/>
          <w:iCs/>
          <w:sz w:val="32"/>
          <w:szCs w:val="32"/>
        </w:rPr>
        <w:t>Следующие книги и пособия доказали свою эффективность и рекомендованы специалистами.</w:t>
      </w:r>
    </w:p>
    <w:p w14:paraId="75CD3663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44EF20" w14:textId="0B605615" w:rsidR="00E55C5E" w:rsidRPr="00BB1877" w:rsidRDefault="00E55C5E" w:rsidP="00BB187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i/>
          <w:iCs/>
          <w:sz w:val="32"/>
          <w:szCs w:val="32"/>
        </w:rPr>
        <w:t>«Уроки логопеда» Надежда Жукова</w:t>
      </w:r>
      <w:r w:rsidRPr="00BB1877">
        <w:rPr>
          <w:rFonts w:ascii="Times New Roman" w:hAnsi="Times New Roman" w:cs="Times New Roman"/>
          <w:sz w:val="32"/>
          <w:szCs w:val="32"/>
        </w:rPr>
        <w:t xml:space="preserve"> Содержит практические уроки и упражнения для коррекции различных нарушений речи и развития речевых навыков.</w:t>
      </w:r>
    </w:p>
    <w:p w14:paraId="15969012" w14:textId="77777777" w:rsidR="00E55C5E" w:rsidRPr="00BB1877" w:rsidRDefault="00E55C5E" w:rsidP="00BB187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i/>
          <w:iCs/>
          <w:sz w:val="32"/>
          <w:szCs w:val="32"/>
        </w:rPr>
        <w:t>«Большой логопедический учебник с заданиями и упражнениями для самых маленьких» Елена Косинова</w:t>
      </w:r>
      <w:r w:rsidRPr="00BB1877">
        <w:rPr>
          <w:rFonts w:ascii="Times New Roman" w:hAnsi="Times New Roman" w:cs="Times New Roman"/>
          <w:sz w:val="32"/>
          <w:szCs w:val="32"/>
        </w:rPr>
        <w:t xml:space="preserve"> Содержит разнообразные методики, игры и упражнения для детей 2–7 лет. Подробно описывает различные аспекты речевого развития.</w:t>
      </w:r>
    </w:p>
    <w:p w14:paraId="4C21B62A" w14:textId="77777777" w:rsidR="00E55C5E" w:rsidRPr="00BB1877" w:rsidRDefault="00E55C5E" w:rsidP="00BB187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i/>
          <w:iCs/>
          <w:sz w:val="32"/>
          <w:szCs w:val="32"/>
        </w:rPr>
        <w:t xml:space="preserve">«Логопедический букварь» Елена Косинова </w:t>
      </w:r>
      <w:r w:rsidRPr="00BB1877">
        <w:rPr>
          <w:rFonts w:ascii="Times New Roman" w:hAnsi="Times New Roman" w:cs="Times New Roman"/>
          <w:sz w:val="32"/>
          <w:szCs w:val="32"/>
        </w:rPr>
        <w:t>Игровая система занятий для освоения азбуки и осмысленного чтения. Помогает в постановке правильного произношения.</w:t>
      </w:r>
    </w:p>
    <w:p w14:paraId="445648DE" w14:textId="77777777" w:rsidR="00E55C5E" w:rsidRPr="00BB1877" w:rsidRDefault="00E55C5E" w:rsidP="00BB187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i/>
          <w:iCs/>
          <w:sz w:val="32"/>
          <w:szCs w:val="32"/>
        </w:rPr>
        <w:t>«Развиваю логическое мышление: для детей 5-6 лет» Е. Родионова, И. Казакова</w:t>
      </w:r>
      <w:r w:rsidRPr="00BB1877">
        <w:rPr>
          <w:rFonts w:ascii="Times New Roman" w:hAnsi="Times New Roman" w:cs="Times New Roman"/>
          <w:sz w:val="32"/>
          <w:szCs w:val="32"/>
        </w:rPr>
        <w:t xml:space="preserve"> Игровые задания (продолжи ряд, найди лишнее, пройди лабиринт) для развития логики, анализа, аналогий без скучной учебы.</w:t>
      </w:r>
    </w:p>
    <w:p w14:paraId="3D363DCC" w14:textId="77777777" w:rsidR="00E55C5E" w:rsidRPr="00BB1877" w:rsidRDefault="00E55C5E" w:rsidP="00BB187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i/>
          <w:iCs/>
          <w:sz w:val="32"/>
          <w:szCs w:val="32"/>
        </w:rPr>
        <w:t>«По дороге к Азбуке» Иванова А. А., Кислова Т. Р.</w:t>
      </w:r>
      <w:r w:rsidRPr="00BB1877">
        <w:rPr>
          <w:rFonts w:ascii="Times New Roman" w:hAnsi="Times New Roman" w:cs="Times New Roman"/>
          <w:sz w:val="32"/>
          <w:szCs w:val="32"/>
        </w:rPr>
        <w:t xml:space="preserve"> Пособие для развития речи, обеспечивающее комплексный подход в соответствии с образовательными стандартами. Для занятий в детских садах, центрах и дома.</w:t>
      </w:r>
    </w:p>
    <w:p w14:paraId="64ED8A15" w14:textId="7F56F6C4" w:rsidR="00E55C5E" w:rsidRPr="00BB1877" w:rsidRDefault="00E55C5E" w:rsidP="00BB1877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i/>
          <w:iCs/>
          <w:sz w:val="32"/>
          <w:szCs w:val="32"/>
        </w:rPr>
        <w:t>Тетради «Реши-пиши»</w:t>
      </w:r>
      <w:r w:rsidR="00BB1877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BB1877">
        <w:rPr>
          <w:rFonts w:ascii="Times New Roman" w:hAnsi="Times New Roman" w:cs="Times New Roman"/>
          <w:sz w:val="32"/>
          <w:szCs w:val="32"/>
        </w:rPr>
        <w:t xml:space="preserve">  Универсальные тренажеры для детей 4–10 лет. Развивают мышление, готовят к школе, помогают в обучении счету и чтению через увлекательные задания.</w:t>
      </w:r>
    </w:p>
    <w:p w14:paraId="07D732B5" w14:textId="77777777" w:rsid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CF02B8E" w14:textId="77777777" w:rsidR="00BB1877" w:rsidRDefault="00BB1877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683A79" w14:textId="77777777" w:rsidR="00BB1877" w:rsidRDefault="00BB1877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176228" w14:textId="77777777" w:rsidR="00BB1877" w:rsidRDefault="00BB1877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1EA55FB" w14:textId="77777777" w:rsidR="00BB1877" w:rsidRPr="00E55C5E" w:rsidRDefault="00BB1877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C0EC85" w14:textId="5D79030D" w:rsidR="00E55C5E" w:rsidRPr="00BB1877" w:rsidRDefault="00E55C5E" w:rsidP="00BB187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B1877">
        <w:rPr>
          <w:rFonts w:ascii="Times New Roman" w:hAnsi="Times New Roman" w:cs="Times New Roman"/>
          <w:b/>
          <w:bCs/>
          <w:sz w:val="36"/>
          <w:szCs w:val="36"/>
        </w:rPr>
        <w:lastRenderedPageBreak/>
        <w:t>Дополнительные советы для родителей</w:t>
      </w:r>
    </w:p>
    <w:p w14:paraId="353E8EF2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BFEB195" w14:textId="7C21CD3B" w:rsidR="00E55C5E" w:rsidRPr="00BB1877" w:rsidRDefault="00E55C5E" w:rsidP="00BB1877">
      <w:pPr>
        <w:pStyle w:val="a7"/>
        <w:numPr>
          <w:ilvl w:val="1"/>
          <w:numId w:val="2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Создавайте развивающую среду.</w:t>
      </w:r>
      <w:r w:rsidRPr="00BB1877">
        <w:rPr>
          <w:rFonts w:ascii="Times New Roman" w:hAnsi="Times New Roman" w:cs="Times New Roman"/>
          <w:sz w:val="32"/>
          <w:szCs w:val="32"/>
        </w:rPr>
        <w:t xml:space="preserve"> Обеспечьте ребенку доступ к разнообразным игрушкам, книгам, материалам для творчества (конструкторы, пазлы), которые стимулируют мышление.</w:t>
      </w:r>
    </w:p>
    <w:p w14:paraId="34EF6889" w14:textId="5D4894F0" w:rsidR="00E55C5E" w:rsidRPr="00BB1877" w:rsidRDefault="00E55C5E" w:rsidP="00BB1877">
      <w:pPr>
        <w:pStyle w:val="a7"/>
        <w:numPr>
          <w:ilvl w:val="1"/>
          <w:numId w:val="2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Общайтесь и задавайте вопросы.</w:t>
      </w:r>
      <w:r w:rsidRPr="00BB1877">
        <w:rPr>
          <w:rFonts w:ascii="Times New Roman" w:hAnsi="Times New Roman" w:cs="Times New Roman"/>
          <w:sz w:val="32"/>
          <w:szCs w:val="32"/>
        </w:rPr>
        <w:t xml:space="preserve"> Постоянно общайтесь с ребенком, задавайте ему вопросы «Сколько?», «Где?», «Когда?», «Почему?», побуждая его размышлять и аргументировать свою точку зрения.</w:t>
      </w:r>
    </w:p>
    <w:p w14:paraId="5F8A2D94" w14:textId="2E2EACDB" w:rsidR="00E55C5E" w:rsidRPr="00BB1877" w:rsidRDefault="00E55C5E" w:rsidP="00BB1877">
      <w:pPr>
        <w:pStyle w:val="a7"/>
        <w:numPr>
          <w:ilvl w:val="1"/>
          <w:numId w:val="2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Используйте повседневные ситуации</w:t>
      </w:r>
      <w:r w:rsidRPr="00BB1877">
        <w:rPr>
          <w:rFonts w:ascii="Times New Roman" w:hAnsi="Times New Roman" w:cs="Times New Roman"/>
          <w:sz w:val="32"/>
          <w:szCs w:val="32"/>
        </w:rPr>
        <w:t>. Развивать логику можно где угодно: в магазине (группируя продукты), на улице (сравнивая транспорт), в гостях. Просите ребенка выстраивать логические цепочки и проводить аналогии.</w:t>
      </w:r>
    </w:p>
    <w:p w14:paraId="5303707D" w14:textId="653C04AD" w:rsidR="00E55C5E" w:rsidRPr="00BB1877" w:rsidRDefault="00E55C5E" w:rsidP="00BB1877">
      <w:pPr>
        <w:pStyle w:val="a7"/>
        <w:numPr>
          <w:ilvl w:val="1"/>
          <w:numId w:val="2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87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Не делайте задание за ребенка</w:t>
      </w:r>
      <w:r w:rsidRPr="00BB1877">
        <w:rPr>
          <w:rFonts w:ascii="Times New Roman" w:hAnsi="Times New Roman" w:cs="Times New Roman"/>
          <w:sz w:val="32"/>
          <w:szCs w:val="32"/>
        </w:rPr>
        <w:t>. Если у ребенка возникли трудности, не спешите давать готовый ответ. Разберите задание вместе, обсудите возможные пути решения, направьте его рассуждения.</w:t>
      </w:r>
    </w:p>
    <w:p w14:paraId="45FF5090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C28664" w14:textId="33DE9542" w:rsidR="00E55C5E" w:rsidRPr="00BB1877" w:rsidRDefault="00BB1877" w:rsidP="00E55C5E">
      <w:pPr>
        <w:jc w:val="both"/>
        <w:rPr>
          <w:rFonts w:ascii="Monotype Corsiva" w:hAnsi="Monotype Corsiva" w:cs="Times New Roman"/>
          <w:b/>
          <w:bCs/>
          <w:sz w:val="44"/>
          <w:szCs w:val="44"/>
        </w:rPr>
      </w:pPr>
      <w:r w:rsidRPr="00BB1877">
        <w:rPr>
          <w:rFonts w:ascii="Monotype Corsiva" w:hAnsi="Monotype Corsiva" w:cs="Times New Roman"/>
          <w:b/>
          <w:bCs/>
          <w:sz w:val="44"/>
          <w:szCs w:val="44"/>
        </w:rPr>
        <w:t xml:space="preserve">     </w:t>
      </w:r>
      <w:r w:rsidR="00E55C5E" w:rsidRPr="00BB1877">
        <w:rPr>
          <w:rFonts w:ascii="Monotype Corsiva" w:hAnsi="Monotype Corsiva" w:cs="Times New Roman"/>
          <w:b/>
          <w:bCs/>
          <w:sz w:val="44"/>
          <w:szCs w:val="44"/>
        </w:rPr>
        <w:t>Развитие словесно-логического мышления — это не разовые занятия, а непрерывный и увлекательный процесс взаимодействия с вашим ребенком. Регулярные игровые занятия, поддержка и терпение помогут ему сформировать прочный фундамент для будущих успехов в школе и в жизни.</w:t>
      </w:r>
    </w:p>
    <w:p w14:paraId="37AAA19D" w14:textId="77777777" w:rsidR="00E55C5E" w:rsidRPr="00E55C5E" w:rsidRDefault="00E55C5E" w:rsidP="00E55C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927F9A1" w14:textId="3526C7E6" w:rsidR="00B22CE4" w:rsidRPr="00E55C5E" w:rsidRDefault="00BB1877" w:rsidP="00E55C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E55C5E" w:rsidRPr="00E55C5E">
        <w:rPr>
          <w:rFonts w:ascii="Times New Roman" w:hAnsi="Times New Roman" w:cs="Times New Roman"/>
          <w:sz w:val="32"/>
          <w:szCs w:val="32"/>
        </w:rPr>
        <w:t>Надеюсь, эта консультация была для вас полезной! Если у вас остались более конкретные вопросы, например, по подбору игр для развития определенного логического приема, не стесняйтесь задавать их.</w:t>
      </w:r>
    </w:p>
    <w:sectPr w:rsidR="00B22CE4" w:rsidRPr="00E55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C9C"/>
    <w:multiLevelType w:val="hybridMultilevel"/>
    <w:tmpl w:val="0C045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1C48"/>
    <w:multiLevelType w:val="hybridMultilevel"/>
    <w:tmpl w:val="9078B428"/>
    <w:lvl w:ilvl="0" w:tplc="FBB637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53FDA"/>
    <w:multiLevelType w:val="hybridMultilevel"/>
    <w:tmpl w:val="660E8B18"/>
    <w:lvl w:ilvl="0" w:tplc="5A6A27D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F29FE"/>
    <w:multiLevelType w:val="hybridMultilevel"/>
    <w:tmpl w:val="CA164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21002"/>
    <w:multiLevelType w:val="hybridMultilevel"/>
    <w:tmpl w:val="7C1A6E40"/>
    <w:lvl w:ilvl="0" w:tplc="A6BE303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53D95"/>
    <w:multiLevelType w:val="hybridMultilevel"/>
    <w:tmpl w:val="5928AD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546D3"/>
    <w:multiLevelType w:val="hybridMultilevel"/>
    <w:tmpl w:val="32765A9C"/>
    <w:lvl w:ilvl="0" w:tplc="0930BF7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6446C"/>
    <w:multiLevelType w:val="hybridMultilevel"/>
    <w:tmpl w:val="3E1E8A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F1E74"/>
    <w:multiLevelType w:val="hybridMultilevel"/>
    <w:tmpl w:val="01F201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05214"/>
    <w:multiLevelType w:val="hybridMultilevel"/>
    <w:tmpl w:val="5A10774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E6608"/>
    <w:multiLevelType w:val="hybridMultilevel"/>
    <w:tmpl w:val="909046E6"/>
    <w:lvl w:ilvl="0" w:tplc="04EE6AD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4099E"/>
    <w:multiLevelType w:val="hybridMultilevel"/>
    <w:tmpl w:val="480C53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D0BEF"/>
    <w:multiLevelType w:val="hybridMultilevel"/>
    <w:tmpl w:val="5EB4B36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4435F"/>
    <w:multiLevelType w:val="hybridMultilevel"/>
    <w:tmpl w:val="CCA44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27024"/>
    <w:multiLevelType w:val="hybridMultilevel"/>
    <w:tmpl w:val="CCC8A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B4C40"/>
    <w:multiLevelType w:val="hybridMultilevel"/>
    <w:tmpl w:val="F244DA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16871"/>
    <w:multiLevelType w:val="hybridMultilevel"/>
    <w:tmpl w:val="2CFAF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B3F82"/>
    <w:multiLevelType w:val="hybridMultilevel"/>
    <w:tmpl w:val="F132A4F0"/>
    <w:lvl w:ilvl="0" w:tplc="1094462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80920"/>
    <w:multiLevelType w:val="hybridMultilevel"/>
    <w:tmpl w:val="D1041580"/>
    <w:lvl w:ilvl="0" w:tplc="7CB81D3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90A11"/>
    <w:multiLevelType w:val="hybridMultilevel"/>
    <w:tmpl w:val="DC647B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E24C5"/>
    <w:multiLevelType w:val="hybridMultilevel"/>
    <w:tmpl w:val="D004A9D2"/>
    <w:lvl w:ilvl="0" w:tplc="DA1861F8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C53A6"/>
    <w:multiLevelType w:val="hybridMultilevel"/>
    <w:tmpl w:val="8188CB1E"/>
    <w:lvl w:ilvl="0" w:tplc="A816EF9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632D8"/>
    <w:multiLevelType w:val="hybridMultilevel"/>
    <w:tmpl w:val="B9B01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70806F2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95332"/>
    <w:multiLevelType w:val="hybridMultilevel"/>
    <w:tmpl w:val="D240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37258">
    <w:abstractNumId w:val="7"/>
  </w:num>
  <w:num w:numId="2" w16cid:durableId="498273962">
    <w:abstractNumId w:val="21"/>
  </w:num>
  <w:num w:numId="3" w16cid:durableId="1823543733">
    <w:abstractNumId w:val="0"/>
  </w:num>
  <w:num w:numId="4" w16cid:durableId="732000756">
    <w:abstractNumId w:val="20"/>
  </w:num>
  <w:num w:numId="5" w16cid:durableId="1727601433">
    <w:abstractNumId w:val="15"/>
  </w:num>
  <w:num w:numId="6" w16cid:durableId="883523119">
    <w:abstractNumId w:val="2"/>
  </w:num>
  <w:num w:numId="7" w16cid:durableId="1044409363">
    <w:abstractNumId w:val="16"/>
  </w:num>
  <w:num w:numId="8" w16cid:durableId="1773282402">
    <w:abstractNumId w:val="6"/>
  </w:num>
  <w:num w:numId="9" w16cid:durableId="1749379745">
    <w:abstractNumId w:val="19"/>
  </w:num>
  <w:num w:numId="10" w16cid:durableId="716856214">
    <w:abstractNumId w:val="4"/>
  </w:num>
  <w:num w:numId="11" w16cid:durableId="1107427966">
    <w:abstractNumId w:val="13"/>
  </w:num>
  <w:num w:numId="12" w16cid:durableId="285430372">
    <w:abstractNumId w:val="17"/>
  </w:num>
  <w:num w:numId="13" w16cid:durableId="742334032">
    <w:abstractNumId w:val="5"/>
  </w:num>
  <w:num w:numId="14" w16cid:durableId="888027969">
    <w:abstractNumId w:val="1"/>
  </w:num>
  <w:num w:numId="15" w16cid:durableId="1303387893">
    <w:abstractNumId w:val="14"/>
  </w:num>
  <w:num w:numId="16" w16cid:durableId="120272357">
    <w:abstractNumId w:val="18"/>
  </w:num>
  <w:num w:numId="17" w16cid:durableId="40326592">
    <w:abstractNumId w:val="22"/>
  </w:num>
  <w:num w:numId="18" w16cid:durableId="594362725">
    <w:abstractNumId w:val="10"/>
  </w:num>
  <w:num w:numId="19" w16cid:durableId="236521710">
    <w:abstractNumId w:val="11"/>
  </w:num>
  <w:num w:numId="20" w16cid:durableId="467672646">
    <w:abstractNumId w:val="9"/>
  </w:num>
  <w:num w:numId="21" w16cid:durableId="2045906213">
    <w:abstractNumId w:val="3"/>
  </w:num>
  <w:num w:numId="22" w16cid:durableId="708606660">
    <w:abstractNumId w:val="23"/>
  </w:num>
  <w:num w:numId="23" w16cid:durableId="2083409435">
    <w:abstractNumId w:val="8"/>
  </w:num>
  <w:num w:numId="24" w16cid:durableId="1962034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5E"/>
    <w:rsid w:val="001A7065"/>
    <w:rsid w:val="005C4FAD"/>
    <w:rsid w:val="007A3469"/>
    <w:rsid w:val="007F76DF"/>
    <w:rsid w:val="00B14882"/>
    <w:rsid w:val="00B22CE4"/>
    <w:rsid w:val="00BB1877"/>
    <w:rsid w:val="00C7411B"/>
    <w:rsid w:val="00E5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06A7"/>
  <w15:chartTrackingRefBased/>
  <w15:docId w15:val="{440D5969-2D1D-4820-8500-5231905A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C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C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C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5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5C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5C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5C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5C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5C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5C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5C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5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5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5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5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5C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5C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5C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5C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5C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5C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2025-10-23T04:45:00Z</dcterms:created>
  <dcterms:modified xsi:type="dcterms:W3CDTF">2025-10-24T07:04:00Z</dcterms:modified>
</cp:coreProperties>
</file>