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4C780" w14:textId="65AA7B0E" w:rsidR="000227D5" w:rsidRDefault="000227D5" w:rsidP="000227D5">
      <w:pPr>
        <w:ind w:left="-284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583FAA2A" wp14:editId="4A42BBA9">
            <wp:extent cx="5505450" cy="4026541"/>
            <wp:effectExtent l="0" t="0" r="0" b="0"/>
            <wp:docPr id="108638395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383958" name="Рисунок 108638395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1492" cy="4038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C5E4CF" w14:textId="77777777" w:rsidR="000227D5" w:rsidRDefault="000227D5" w:rsidP="000227D5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3CFD8A11" w14:textId="65A67907" w:rsidR="000227D5" w:rsidRDefault="000227D5" w:rsidP="000227D5">
      <w:pPr>
        <w:jc w:val="center"/>
        <w:rPr>
          <w:rFonts w:ascii="Monotype Corsiva" w:hAnsi="Monotype Corsiva" w:cs="Times New Roman"/>
          <w:color w:val="00B050"/>
          <w:sz w:val="72"/>
          <w:szCs w:val="72"/>
        </w:rPr>
      </w:pPr>
      <w:r w:rsidRPr="000227D5">
        <w:rPr>
          <w:rFonts w:ascii="Monotype Corsiva" w:hAnsi="Monotype Corsiva" w:cs="Times New Roman"/>
          <w:color w:val="00B050"/>
          <w:sz w:val="72"/>
          <w:szCs w:val="72"/>
        </w:rPr>
        <w:t>Развитие эмоциональной сферы</w:t>
      </w:r>
    </w:p>
    <w:p w14:paraId="69ED2773" w14:textId="748C148E" w:rsidR="000227D5" w:rsidRPr="000227D5" w:rsidRDefault="000227D5" w:rsidP="000227D5">
      <w:pPr>
        <w:jc w:val="center"/>
        <w:rPr>
          <w:rFonts w:ascii="Monotype Corsiva" w:hAnsi="Monotype Corsiva" w:cs="Times New Roman"/>
          <w:color w:val="00B050"/>
          <w:sz w:val="72"/>
          <w:szCs w:val="72"/>
        </w:rPr>
      </w:pPr>
      <w:r w:rsidRPr="000227D5">
        <w:rPr>
          <w:rFonts w:ascii="Monotype Corsiva" w:hAnsi="Monotype Corsiva" w:cs="Times New Roman"/>
          <w:color w:val="00B050"/>
          <w:sz w:val="72"/>
          <w:szCs w:val="72"/>
        </w:rPr>
        <w:t>у детей 5-7 лет</w:t>
      </w:r>
    </w:p>
    <w:p w14:paraId="4A61CEB4" w14:textId="77777777" w:rsidR="000227D5" w:rsidRDefault="000227D5" w:rsidP="000227D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EAC1A86" w14:textId="56C8F3F1" w:rsidR="000227D5" w:rsidRDefault="000227D5" w:rsidP="000227D5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Подготовила:</w:t>
      </w:r>
    </w:p>
    <w:p w14:paraId="0FCB30D4" w14:textId="35703DAA" w:rsidR="000227D5" w:rsidRDefault="000227D5" w:rsidP="000227D5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Педагог-психолог Гурьева Е.А</w:t>
      </w:r>
    </w:p>
    <w:p w14:paraId="7A65EF76" w14:textId="77777777" w:rsidR="000227D5" w:rsidRDefault="000227D5" w:rsidP="000227D5">
      <w:pPr>
        <w:jc w:val="right"/>
        <w:rPr>
          <w:rFonts w:ascii="Times New Roman" w:hAnsi="Times New Roman" w:cs="Times New Roman"/>
          <w:sz w:val="32"/>
          <w:szCs w:val="32"/>
        </w:rPr>
      </w:pPr>
    </w:p>
    <w:p w14:paraId="43662E1A" w14:textId="77777777" w:rsidR="000227D5" w:rsidRDefault="000227D5" w:rsidP="000227D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7F117A1" w14:textId="3198C68D" w:rsidR="000227D5" w:rsidRDefault="000227D5" w:rsidP="000227D5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1E720B5F" wp14:editId="052D300B">
            <wp:extent cx="1012190" cy="1012190"/>
            <wp:effectExtent l="0" t="0" r="0" b="0"/>
            <wp:docPr id="739166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1012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09C1CE" w14:textId="77777777" w:rsidR="000227D5" w:rsidRDefault="000227D5" w:rsidP="000227D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92CE6BD" w14:textId="0021756B" w:rsidR="000227D5" w:rsidRDefault="000227D5" w:rsidP="000227D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0227D5">
        <w:rPr>
          <w:rFonts w:ascii="Times New Roman" w:hAnsi="Times New Roman" w:cs="Times New Roman"/>
          <w:b/>
          <w:bCs/>
          <w:sz w:val="40"/>
          <w:szCs w:val="40"/>
        </w:rPr>
        <w:lastRenderedPageBreak/>
        <w:t>Консультация для педагогов и родителей</w:t>
      </w:r>
    </w:p>
    <w:p w14:paraId="4F06B6BC" w14:textId="77777777" w:rsidR="000227D5" w:rsidRDefault="000227D5" w:rsidP="000227D5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0227D5">
        <w:rPr>
          <w:rFonts w:ascii="Times New Roman" w:hAnsi="Times New Roman" w:cs="Times New Roman"/>
          <w:b/>
          <w:bCs/>
          <w:sz w:val="48"/>
          <w:szCs w:val="48"/>
        </w:rPr>
        <w:t xml:space="preserve">Развитие эмоциональной сферы у детей </w:t>
      </w:r>
    </w:p>
    <w:p w14:paraId="25938279" w14:textId="5887063A" w:rsidR="000227D5" w:rsidRPr="000227D5" w:rsidRDefault="000227D5" w:rsidP="000227D5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0227D5">
        <w:rPr>
          <w:rFonts w:ascii="Times New Roman" w:hAnsi="Times New Roman" w:cs="Times New Roman"/>
          <w:b/>
          <w:bCs/>
          <w:sz w:val="48"/>
          <w:szCs w:val="48"/>
        </w:rPr>
        <w:t>5-7 лет</w:t>
      </w:r>
    </w:p>
    <w:p w14:paraId="3A2CEABE" w14:textId="256BA286" w:rsidR="000227D5" w:rsidRPr="000227D5" w:rsidRDefault="000227D5" w:rsidP="000227D5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0227D5">
        <w:rPr>
          <w:rFonts w:ascii="Times New Roman" w:hAnsi="Times New Roman" w:cs="Times New Roman"/>
          <w:b/>
          <w:bCs/>
          <w:i/>
          <w:iCs/>
          <w:sz w:val="32"/>
          <w:szCs w:val="32"/>
        </w:rPr>
        <w:t>Развитие эмоциональной сферы у детей 5-7 лет</w:t>
      </w:r>
      <w:r w:rsidRPr="000227D5">
        <w:rPr>
          <w:rFonts w:ascii="Times New Roman" w:hAnsi="Times New Roman" w:cs="Times New Roman"/>
          <w:sz w:val="32"/>
          <w:szCs w:val="32"/>
        </w:rPr>
        <w:t xml:space="preserve"> — это фундамент для их будущего успеха в школе, построения отношений и общего психического здоровья.</w:t>
      </w:r>
    </w:p>
    <w:p w14:paraId="68364AF8" w14:textId="5569182E" w:rsidR="000227D5" w:rsidRPr="000227D5" w:rsidRDefault="000227D5" w:rsidP="000227D5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0227D5">
        <w:rPr>
          <w:rFonts w:ascii="Times New Roman" w:hAnsi="Times New Roman" w:cs="Times New Roman"/>
          <w:sz w:val="32"/>
          <w:szCs w:val="32"/>
        </w:rPr>
        <w:t xml:space="preserve">В этом возрасте дети переживают так называемый </w:t>
      </w:r>
      <w:r w:rsidRPr="000227D5">
        <w:rPr>
          <w:rFonts w:ascii="Times New Roman" w:hAnsi="Times New Roman" w:cs="Times New Roman"/>
          <w:i/>
          <w:iCs/>
          <w:sz w:val="32"/>
          <w:szCs w:val="32"/>
        </w:rPr>
        <w:t>"эмоциональный всплеск".</w:t>
      </w:r>
      <w:r w:rsidRPr="000227D5">
        <w:rPr>
          <w:rFonts w:ascii="Times New Roman" w:hAnsi="Times New Roman" w:cs="Times New Roman"/>
          <w:sz w:val="32"/>
          <w:szCs w:val="32"/>
        </w:rPr>
        <w:t xml:space="preserve"> Их чувства яркие, но они еще только учатся понимать, называть и управлять ими.</w:t>
      </w:r>
    </w:p>
    <w:p w14:paraId="05E70508" w14:textId="77777777" w:rsidR="000227D5" w:rsidRPr="000227D5" w:rsidRDefault="000227D5" w:rsidP="000227D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C573126" w14:textId="3BD18FF4" w:rsidR="000227D5" w:rsidRPr="000227D5" w:rsidRDefault="000227D5" w:rsidP="000227D5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0227D5">
        <w:rPr>
          <w:rFonts w:ascii="Times New Roman" w:hAnsi="Times New Roman" w:cs="Times New Roman"/>
          <w:b/>
          <w:bCs/>
          <w:sz w:val="32"/>
          <w:szCs w:val="32"/>
        </w:rPr>
        <w:t>Основные задачи развития эмоциональной сферы в 5-7 лет</w:t>
      </w:r>
    </w:p>
    <w:p w14:paraId="6805756A" w14:textId="77777777" w:rsidR="000227D5" w:rsidRPr="000227D5" w:rsidRDefault="000227D5" w:rsidP="000227D5">
      <w:pPr>
        <w:jc w:val="both"/>
        <w:rPr>
          <w:rFonts w:ascii="Times New Roman" w:hAnsi="Times New Roman" w:cs="Times New Roman"/>
          <w:sz w:val="32"/>
          <w:szCs w:val="32"/>
        </w:rPr>
      </w:pPr>
      <w:r w:rsidRPr="000227D5">
        <w:rPr>
          <w:rFonts w:ascii="Times New Roman" w:hAnsi="Times New Roman" w:cs="Times New Roman"/>
          <w:b/>
          <w:bCs/>
          <w:i/>
          <w:iCs/>
          <w:sz w:val="32"/>
          <w:szCs w:val="32"/>
        </w:rPr>
        <w:t>1. Идентификация и называние эмоций:</w:t>
      </w:r>
      <w:r w:rsidRPr="000227D5">
        <w:rPr>
          <w:rFonts w:ascii="Times New Roman" w:hAnsi="Times New Roman" w:cs="Times New Roman"/>
          <w:sz w:val="32"/>
          <w:szCs w:val="32"/>
        </w:rPr>
        <w:t xml:space="preserve"> Ребенок учится не просто чувствовать, а понимать, что именно он чувствует: "я злюсь", "мне грустно", "я испугался", "я горжусь".</w:t>
      </w:r>
    </w:p>
    <w:p w14:paraId="34765207" w14:textId="77777777" w:rsidR="000227D5" w:rsidRPr="000227D5" w:rsidRDefault="000227D5" w:rsidP="000227D5">
      <w:pPr>
        <w:jc w:val="both"/>
        <w:rPr>
          <w:rFonts w:ascii="Times New Roman" w:hAnsi="Times New Roman" w:cs="Times New Roman"/>
          <w:sz w:val="32"/>
          <w:szCs w:val="32"/>
        </w:rPr>
      </w:pPr>
      <w:r w:rsidRPr="000227D5">
        <w:rPr>
          <w:rFonts w:ascii="Times New Roman" w:hAnsi="Times New Roman" w:cs="Times New Roman"/>
          <w:b/>
          <w:bCs/>
          <w:i/>
          <w:iCs/>
          <w:sz w:val="32"/>
          <w:szCs w:val="32"/>
        </w:rPr>
        <w:t>2. Понимание причин эмоций:</w:t>
      </w:r>
      <w:r w:rsidRPr="000227D5">
        <w:rPr>
          <w:rFonts w:ascii="Times New Roman" w:hAnsi="Times New Roman" w:cs="Times New Roman"/>
          <w:sz w:val="32"/>
          <w:szCs w:val="32"/>
        </w:rPr>
        <w:t xml:space="preserve"> Умение связать чувство с событием: "Я расстроился, потому что башня упала", "Я злюсь, потому что Петя забрал мою машинку".</w:t>
      </w:r>
    </w:p>
    <w:p w14:paraId="3A35AD50" w14:textId="77777777" w:rsidR="000227D5" w:rsidRPr="000227D5" w:rsidRDefault="000227D5" w:rsidP="000227D5">
      <w:pPr>
        <w:jc w:val="both"/>
        <w:rPr>
          <w:rFonts w:ascii="Times New Roman" w:hAnsi="Times New Roman" w:cs="Times New Roman"/>
          <w:sz w:val="32"/>
          <w:szCs w:val="32"/>
        </w:rPr>
      </w:pPr>
      <w:r w:rsidRPr="000227D5">
        <w:rPr>
          <w:rFonts w:ascii="Times New Roman" w:hAnsi="Times New Roman" w:cs="Times New Roman"/>
          <w:b/>
          <w:bCs/>
          <w:i/>
          <w:iCs/>
          <w:sz w:val="32"/>
          <w:szCs w:val="32"/>
        </w:rPr>
        <w:t>3. Развитие эмпатии:</w:t>
      </w:r>
      <w:r w:rsidRPr="000227D5">
        <w:rPr>
          <w:rFonts w:ascii="Times New Roman" w:hAnsi="Times New Roman" w:cs="Times New Roman"/>
          <w:sz w:val="32"/>
          <w:szCs w:val="32"/>
        </w:rPr>
        <w:t xml:space="preserve"> Способность распознавать эмоции других людей по их выражению лица, позе, тону голоса. Понимание, что другой человек может чувствовать иначе.</w:t>
      </w:r>
    </w:p>
    <w:p w14:paraId="38469694" w14:textId="77777777" w:rsidR="000227D5" w:rsidRPr="000227D5" w:rsidRDefault="000227D5" w:rsidP="000227D5">
      <w:pPr>
        <w:jc w:val="both"/>
        <w:rPr>
          <w:rFonts w:ascii="Times New Roman" w:hAnsi="Times New Roman" w:cs="Times New Roman"/>
          <w:sz w:val="32"/>
          <w:szCs w:val="32"/>
        </w:rPr>
      </w:pPr>
      <w:r w:rsidRPr="000227D5">
        <w:rPr>
          <w:rFonts w:ascii="Times New Roman" w:hAnsi="Times New Roman" w:cs="Times New Roman"/>
          <w:b/>
          <w:bCs/>
          <w:i/>
          <w:iCs/>
          <w:sz w:val="32"/>
          <w:szCs w:val="32"/>
        </w:rPr>
        <w:t>4. Управление эмоциями (саморегуляция):</w:t>
      </w:r>
      <w:r w:rsidRPr="000227D5">
        <w:rPr>
          <w:rFonts w:ascii="Times New Roman" w:hAnsi="Times New Roman" w:cs="Times New Roman"/>
          <w:sz w:val="32"/>
          <w:szCs w:val="32"/>
        </w:rPr>
        <w:t xml:space="preserve"> Умение справляться с сильными, порой разрушительными чувствами (гнев, обида, ревность) социально приемлемыми способами, а не истериками или агрессией.</w:t>
      </w:r>
    </w:p>
    <w:p w14:paraId="070B6E4E" w14:textId="77777777" w:rsidR="000227D5" w:rsidRPr="000227D5" w:rsidRDefault="000227D5" w:rsidP="000227D5">
      <w:pPr>
        <w:jc w:val="both"/>
        <w:rPr>
          <w:rFonts w:ascii="Times New Roman" w:hAnsi="Times New Roman" w:cs="Times New Roman"/>
          <w:sz w:val="32"/>
          <w:szCs w:val="32"/>
        </w:rPr>
      </w:pPr>
      <w:r w:rsidRPr="000227D5">
        <w:rPr>
          <w:rFonts w:ascii="Times New Roman" w:hAnsi="Times New Roman" w:cs="Times New Roman"/>
          <w:b/>
          <w:bCs/>
          <w:i/>
          <w:iCs/>
          <w:sz w:val="32"/>
          <w:szCs w:val="32"/>
        </w:rPr>
        <w:t>5. Расширение палитры эмоций:</w:t>
      </w:r>
      <w:r w:rsidRPr="000227D5">
        <w:rPr>
          <w:rFonts w:ascii="Times New Roman" w:hAnsi="Times New Roman" w:cs="Times New Roman"/>
          <w:sz w:val="32"/>
          <w:szCs w:val="32"/>
        </w:rPr>
        <w:t xml:space="preserve"> Появление сложных социальных эмоций: гордость, стыд, чувство вины, зависть.</w:t>
      </w:r>
    </w:p>
    <w:p w14:paraId="5C936533" w14:textId="77777777" w:rsidR="000227D5" w:rsidRDefault="000227D5" w:rsidP="000227D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D41F384" w14:textId="77777777" w:rsidR="000227D5" w:rsidRDefault="000227D5" w:rsidP="000227D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42604E6" w14:textId="77777777" w:rsidR="000227D5" w:rsidRPr="000227D5" w:rsidRDefault="000227D5" w:rsidP="000227D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355A061" w14:textId="26F666E8" w:rsidR="000227D5" w:rsidRPr="000227D5" w:rsidRDefault="000227D5" w:rsidP="000227D5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0227D5">
        <w:rPr>
          <w:rFonts w:ascii="Times New Roman" w:hAnsi="Times New Roman" w:cs="Times New Roman"/>
          <w:b/>
          <w:bCs/>
          <w:sz w:val="32"/>
          <w:szCs w:val="32"/>
        </w:rPr>
        <w:lastRenderedPageBreak/>
        <w:t>Как развивать эмоциональную сферу: практические методы</w:t>
      </w:r>
    </w:p>
    <w:p w14:paraId="0F43319A" w14:textId="55D69890" w:rsidR="000227D5" w:rsidRPr="000227D5" w:rsidRDefault="000227D5" w:rsidP="000227D5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0227D5">
        <w:rPr>
          <w:rFonts w:ascii="Times New Roman" w:hAnsi="Times New Roman" w:cs="Times New Roman"/>
          <w:b/>
          <w:bCs/>
          <w:i/>
          <w:iCs/>
          <w:sz w:val="32"/>
          <w:szCs w:val="32"/>
        </w:rPr>
        <w:t>1. "Эмоциональный словарь" и "Я-сообщения"</w:t>
      </w:r>
    </w:p>
    <w:p w14:paraId="1FD2946C" w14:textId="62A04FBB" w:rsidR="000227D5" w:rsidRPr="000227D5" w:rsidRDefault="000227D5" w:rsidP="000227D5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227D5">
        <w:rPr>
          <w:rFonts w:ascii="Times New Roman" w:hAnsi="Times New Roman" w:cs="Times New Roman"/>
          <w:sz w:val="32"/>
          <w:szCs w:val="32"/>
        </w:rPr>
        <w:t>Обогащайте речь</w:t>
      </w:r>
      <w:proofErr w:type="gramStart"/>
      <w:r w:rsidRPr="000227D5">
        <w:rPr>
          <w:rFonts w:ascii="Times New Roman" w:hAnsi="Times New Roman" w:cs="Times New Roman"/>
          <w:sz w:val="32"/>
          <w:szCs w:val="32"/>
        </w:rPr>
        <w:t>: Вводите</w:t>
      </w:r>
      <w:proofErr w:type="gramEnd"/>
      <w:r w:rsidRPr="000227D5">
        <w:rPr>
          <w:rFonts w:ascii="Times New Roman" w:hAnsi="Times New Roman" w:cs="Times New Roman"/>
          <w:sz w:val="32"/>
          <w:szCs w:val="32"/>
        </w:rPr>
        <w:t xml:space="preserve"> в активный словарь ребенка названия эмоций. Не только "радость" и "грусть", но и "восторг", "разочарование", "удивление", "смущение", "гордость".</w:t>
      </w:r>
    </w:p>
    <w:p w14:paraId="2252D1AC" w14:textId="6C7169CB" w:rsidR="000227D5" w:rsidRPr="000227D5" w:rsidRDefault="000227D5" w:rsidP="000227D5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227D5">
        <w:rPr>
          <w:rFonts w:ascii="Times New Roman" w:hAnsi="Times New Roman" w:cs="Times New Roman"/>
          <w:sz w:val="32"/>
          <w:szCs w:val="32"/>
        </w:rPr>
        <w:t>Используйте "Я-сообщения": Подавайте пример. Вместо "Ты меня бесишь!" говорите: "Я злюсь, когда ты разбрасываешь игрушки". Так ребенок учится выражать чувства, не обвиняя других.</w:t>
      </w:r>
    </w:p>
    <w:p w14:paraId="3879CEBE" w14:textId="55F47EAA" w:rsidR="000227D5" w:rsidRPr="000227D5" w:rsidRDefault="000227D5" w:rsidP="000227D5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0227D5">
        <w:rPr>
          <w:rFonts w:ascii="Times New Roman" w:hAnsi="Times New Roman" w:cs="Times New Roman"/>
          <w:b/>
          <w:bCs/>
          <w:i/>
          <w:iCs/>
          <w:sz w:val="32"/>
          <w:szCs w:val="32"/>
        </w:rPr>
        <w:t>2. Сюжетно-ролевые игры</w:t>
      </w:r>
    </w:p>
    <w:p w14:paraId="0F639700" w14:textId="1FAC2B95" w:rsidR="000227D5" w:rsidRPr="000227D5" w:rsidRDefault="000227D5" w:rsidP="000227D5">
      <w:p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0227D5">
        <w:rPr>
          <w:rFonts w:ascii="Times New Roman" w:hAnsi="Times New Roman" w:cs="Times New Roman"/>
          <w:i/>
          <w:iCs/>
          <w:sz w:val="32"/>
          <w:szCs w:val="32"/>
        </w:rPr>
        <w:t xml:space="preserve">Это главный инструмент дошкольника для проработки эмоций. </w:t>
      </w:r>
      <w:r w:rsidRPr="000227D5">
        <w:rPr>
          <w:rFonts w:ascii="Times New Roman" w:hAnsi="Times New Roman" w:cs="Times New Roman"/>
          <w:sz w:val="32"/>
          <w:szCs w:val="32"/>
        </w:rPr>
        <w:t>В игре он:</w:t>
      </w:r>
    </w:p>
    <w:p w14:paraId="7AA485A2" w14:textId="252417C3" w:rsidR="000227D5" w:rsidRPr="000227D5" w:rsidRDefault="000227D5" w:rsidP="000227D5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227D5">
        <w:rPr>
          <w:rFonts w:ascii="Times New Roman" w:hAnsi="Times New Roman" w:cs="Times New Roman"/>
          <w:sz w:val="32"/>
          <w:szCs w:val="32"/>
        </w:rPr>
        <w:t>Примеряет на себя разные роли и связанные с ними чувства (врач, который сочувствует; мама, которая заботится).</w:t>
      </w:r>
    </w:p>
    <w:p w14:paraId="14A77F41" w14:textId="3DDDD62C" w:rsidR="000227D5" w:rsidRPr="000227D5" w:rsidRDefault="000227D5" w:rsidP="000227D5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227D5">
        <w:rPr>
          <w:rFonts w:ascii="Times New Roman" w:hAnsi="Times New Roman" w:cs="Times New Roman"/>
          <w:sz w:val="32"/>
          <w:szCs w:val="32"/>
        </w:rPr>
        <w:t>Проигрывает сложные ситуации (ссора с другом, посещение врача), снижая тревогу.</w:t>
      </w:r>
    </w:p>
    <w:p w14:paraId="6C145C0E" w14:textId="243F9230" w:rsidR="000227D5" w:rsidRPr="000227D5" w:rsidRDefault="000227D5" w:rsidP="000227D5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227D5">
        <w:rPr>
          <w:rFonts w:ascii="Times New Roman" w:hAnsi="Times New Roman" w:cs="Times New Roman"/>
          <w:sz w:val="32"/>
          <w:szCs w:val="32"/>
        </w:rPr>
        <w:t>Учится договариваться и учитывать чувства других игроков.</w:t>
      </w:r>
    </w:p>
    <w:p w14:paraId="32245CCF" w14:textId="35D80EFC" w:rsidR="000227D5" w:rsidRPr="000227D5" w:rsidRDefault="000227D5" w:rsidP="000227D5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0227D5">
        <w:rPr>
          <w:rFonts w:ascii="Times New Roman" w:hAnsi="Times New Roman" w:cs="Times New Roman"/>
          <w:b/>
          <w:bCs/>
          <w:i/>
          <w:iCs/>
          <w:sz w:val="32"/>
          <w:szCs w:val="32"/>
        </w:rPr>
        <w:t>3. Чтение и обсуждение художественной литературы</w:t>
      </w:r>
    </w:p>
    <w:p w14:paraId="540CD8C8" w14:textId="3CC3A154" w:rsidR="000227D5" w:rsidRPr="000227D5" w:rsidRDefault="000227D5" w:rsidP="000227D5">
      <w:pPr>
        <w:jc w:val="both"/>
        <w:rPr>
          <w:rFonts w:ascii="Times New Roman" w:hAnsi="Times New Roman" w:cs="Times New Roman"/>
          <w:sz w:val="32"/>
          <w:szCs w:val="32"/>
        </w:rPr>
      </w:pPr>
      <w:r w:rsidRPr="000227D5">
        <w:rPr>
          <w:rFonts w:ascii="Times New Roman" w:hAnsi="Times New Roman" w:cs="Times New Roman"/>
          <w:i/>
          <w:iCs/>
          <w:sz w:val="32"/>
          <w:szCs w:val="32"/>
        </w:rPr>
        <w:t>Сказки и рассказы</w:t>
      </w:r>
      <w:r w:rsidRPr="000227D5">
        <w:rPr>
          <w:rFonts w:ascii="Times New Roman" w:hAnsi="Times New Roman" w:cs="Times New Roman"/>
          <w:sz w:val="32"/>
          <w:szCs w:val="32"/>
        </w:rPr>
        <w:t xml:space="preserve"> — это кладезь жизненных ситуаций и эмоций. После чтения задавайте вопросы:</w:t>
      </w:r>
    </w:p>
    <w:p w14:paraId="0BE561F4" w14:textId="228A90F7" w:rsidR="000227D5" w:rsidRPr="000227D5" w:rsidRDefault="000227D5" w:rsidP="000227D5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227D5">
        <w:rPr>
          <w:rFonts w:ascii="Times New Roman" w:hAnsi="Times New Roman" w:cs="Times New Roman"/>
          <w:sz w:val="32"/>
          <w:szCs w:val="32"/>
        </w:rPr>
        <w:t>"Что почувствовал герой, когда...?"</w:t>
      </w:r>
    </w:p>
    <w:p w14:paraId="79EB7354" w14:textId="20CCFA20" w:rsidR="000227D5" w:rsidRPr="000227D5" w:rsidRDefault="000227D5" w:rsidP="000227D5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227D5">
        <w:rPr>
          <w:rFonts w:ascii="Times New Roman" w:hAnsi="Times New Roman" w:cs="Times New Roman"/>
          <w:sz w:val="32"/>
          <w:szCs w:val="32"/>
        </w:rPr>
        <w:t>"Почему он так поступил?"</w:t>
      </w:r>
    </w:p>
    <w:p w14:paraId="58B4455D" w14:textId="5A158D73" w:rsidR="000227D5" w:rsidRPr="000227D5" w:rsidRDefault="000227D5" w:rsidP="000227D5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227D5">
        <w:rPr>
          <w:rFonts w:ascii="Times New Roman" w:hAnsi="Times New Roman" w:cs="Times New Roman"/>
          <w:sz w:val="32"/>
          <w:szCs w:val="32"/>
        </w:rPr>
        <w:t>"А ты бы что почувствовал на его месте?"</w:t>
      </w:r>
    </w:p>
    <w:p w14:paraId="298C4B9F" w14:textId="1CA6DB0B" w:rsidR="000227D5" w:rsidRPr="000227D5" w:rsidRDefault="000227D5" w:rsidP="000227D5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227D5">
        <w:rPr>
          <w:rFonts w:ascii="Times New Roman" w:hAnsi="Times New Roman" w:cs="Times New Roman"/>
          <w:sz w:val="32"/>
          <w:szCs w:val="32"/>
        </w:rPr>
        <w:t>"Как можно было ему помочь?"</w:t>
      </w:r>
    </w:p>
    <w:p w14:paraId="0CB10F67" w14:textId="482E0133" w:rsidR="000227D5" w:rsidRPr="000227D5" w:rsidRDefault="000227D5" w:rsidP="000227D5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0227D5">
        <w:rPr>
          <w:rFonts w:ascii="Times New Roman" w:hAnsi="Times New Roman" w:cs="Times New Roman"/>
          <w:b/>
          <w:bCs/>
          <w:i/>
          <w:iCs/>
          <w:sz w:val="32"/>
          <w:szCs w:val="32"/>
        </w:rPr>
        <w:t>4. Игры и упражнения</w:t>
      </w:r>
    </w:p>
    <w:p w14:paraId="7FA8967D" w14:textId="25CDCC2D" w:rsidR="000227D5" w:rsidRPr="000227D5" w:rsidRDefault="000227D5" w:rsidP="000227D5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227D5">
        <w:rPr>
          <w:rFonts w:ascii="Times New Roman" w:hAnsi="Times New Roman" w:cs="Times New Roman"/>
          <w:sz w:val="32"/>
          <w:szCs w:val="32"/>
        </w:rPr>
        <w:t>"Угадай эмоцию": Показывайте эмоцию мимикой, а ребенок пусть угадывает. И наоборот.</w:t>
      </w:r>
    </w:p>
    <w:p w14:paraId="01A242D5" w14:textId="6313BDEE" w:rsidR="000227D5" w:rsidRPr="000227D5" w:rsidRDefault="000227D5" w:rsidP="000227D5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227D5">
        <w:rPr>
          <w:rFonts w:ascii="Times New Roman" w:hAnsi="Times New Roman" w:cs="Times New Roman"/>
          <w:sz w:val="32"/>
          <w:szCs w:val="32"/>
        </w:rPr>
        <w:t>"Зеркало": Повторяйте мимику друг за друга.</w:t>
      </w:r>
    </w:p>
    <w:p w14:paraId="48EA9DF3" w14:textId="229879FB" w:rsidR="000227D5" w:rsidRPr="000227D5" w:rsidRDefault="000227D5" w:rsidP="000227D5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227D5">
        <w:rPr>
          <w:rFonts w:ascii="Times New Roman" w:hAnsi="Times New Roman" w:cs="Times New Roman"/>
          <w:sz w:val="32"/>
          <w:szCs w:val="32"/>
        </w:rPr>
        <w:t>Рисование эмоций: "Нарисуй свою злость", "Изобрази радость красками". Это помогает "выпустить пар" и осознать чувство.</w:t>
      </w:r>
    </w:p>
    <w:p w14:paraId="65F96BDA" w14:textId="7236B8A5" w:rsidR="000227D5" w:rsidRPr="000227D5" w:rsidRDefault="000227D5" w:rsidP="000227D5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227D5">
        <w:rPr>
          <w:rFonts w:ascii="Times New Roman" w:hAnsi="Times New Roman" w:cs="Times New Roman"/>
          <w:sz w:val="32"/>
          <w:szCs w:val="32"/>
        </w:rPr>
        <w:lastRenderedPageBreak/>
        <w:t>"Коробочка для крика" / "Подушка для битья": Дайте ребенку безопасный способ выплеснуть гнев.</w:t>
      </w:r>
    </w:p>
    <w:p w14:paraId="470F7498" w14:textId="385674C6" w:rsidR="000227D5" w:rsidRPr="000227D5" w:rsidRDefault="000227D5" w:rsidP="000227D5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0227D5">
        <w:rPr>
          <w:rFonts w:ascii="Times New Roman" w:hAnsi="Times New Roman" w:cs="Times New Roman"/>
          <w:b/>
          <w:bCs/>
          <w:i/>
          <w:iCs/>
          <w:sz w:val="32"/>
          <w:szCs w:val="32"/>
        </w:rPr>
        <w:t>5. Активное слушание и безоценочное принятие</w:t>
      </w:r>
    </w:p>
    <w:p w14:paraId="02F14800" w14:textId="67CA99E2" w:rsidR="000227D5" w:rsidRPr="000227D5" w:rsidRDefault="000227D5" w:rsidP="000227D5">
      <w:p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0227D5">
        <w:rPr>
          <w:rFonts w:ascii="Times New Roman" w:hAnsi="Times New Roman" w:cs="Times New Roman"/>
          <w:sz w:val="32"/>
          <w:szCs w:val="32"/>
        </w:rPr>
        <w:t xml:space="preserve">Самое главное — дать ребенку понять, что все его </w:t>
      </w:r>
      <w:r w:rsidRPr="000227D5">
        <w:rPr>
          <w:rFonts w:ascii="Times New Roman" w:hAnsi="Times New Roman" w:cs="Times New Roman"/>
          <w:i/>
          <w:iCs/>
          <w:sz w:val="32"/>
          <w:szCs w:val="32"/>
        </w:rPr>
        <w:t>чувства имеют право на существование.</w:t>
      </w:r>
    </w:p>
    <w:p w14:paraId="7D63E690" w14:textId="1EE13828" w:rsidR="000227D5" w:rsidRPr="000227D5" w:rsidRDefault="000227D5" w:rsidP="000227D5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227D5">
        <w:rPr>
          <w:rFonts w:ascii="Times New Roman" w:hAnsi="Times New Roman" w:cs="Times New Roman"/>
          <w:sz w:val="32"/>
          <w:szCs w:val="32"/>
        </w:rPr>
        <w:t>Не говорите: "Не плачь, это ерунда", "Мальчики не боятся", "Не злись из-за таких пустяков".</w:t>
      </w:r>
    </w:p>
    <w:p w14:paraId="7C9115DA" w14:textId="1D95F244" w:rsidR="000227D5" w:rsidRPr="000227D5" w:rsidRDefault="000227D5" w:rsidP="000227D5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227D5">
        <w:rPr>
          <w:rFonts w:ascii="Times New Roman" w:hAnsi="Times New Roman" w:cs="Times New Roman"/>
          <w:sz w:val="32"/>
          <w:szCs w:val="32"/>
        </w:rPr>
        <w:t>Говорите: "Я вижу, ты очень расстроен", "Похоже, ты сильно разозлился на брата", "Тебе было страшно, да? Я с тобой".</w:t>
      </w:r>
    </w:p>
    <w:p w14:paraId="6500408F" w14:textId="433C712E" w:rsidR="000227D5" w:rsidRPr="000227D5" w:rsidRDefault="000227D5" w:rsidP="000227D5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227D5">
        <w:rPr>
          <w:rFonts w:ascii="Times New Roman" w:hAnsi="Times New Roman" w:cs="Times New Roman"/>
          <w:sz w:val="32"/>
          <w:szCs w:val="32"/>
        </w:rPr>
        <w:t xml:space="preserve">Так вы помогаете ребенку принять свои </w:t>
      </w:r>
      <w:proofErr w:type="spellStart"/>
      <w:proofErr w:type="gramStart"/>
      <w:r w:rsidRPr="000227D5">
        <w:rPr>
          <w:rFonts w:ascii="Times New Roman" w:hAnsi="Times New Roman" w:cs="Times New Roman"/>
          <w:sz w:val="32"/>
          <w:szCs w:val="32"/>
        </w:rPr>
        <w:t>эмоции,а</w:t>
      </w:r>
      <w:proofErr w:type="spellEnd"/>
      <w:proofErr w:type="gramEnd"/>
      <w:r w:rsidRPr="000227D5">
        <w:rPr>
          <w:rFonts w:ascii="Times New Roman" w:hAnsi="Times New Roman" w:cs="Times New Roman"/>
          <w:sz w:val="32"/>
          <w:szCs w:val="32"/>
        </w:rPr>
        <w:t xml:space="preserve"> не подавлять их.</w:t>
      </w:r>
    </w:p>
    <w:p w14:paraId="0FABA3A0" w14:textId="77777777" w:rsidR="000227D5" w:rsidRDefault="000227D5" w:rsidP="000227D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B97AFF0" w14:textId="11E2B61B" w:rsidR="000227D5" w:rsidRPr="000227D5" w:rsidRDefault="000227D5" w:rsidP="000227D5">
      <w:pPr>
        <w:jc w:val="both"/>
        <w:rPr>
          <w:rFonts w:ascii="Times New Roman" w:hAnsi="Times New Roman" w:cs="Times New Roman"/>
          <w:b/>
          <w:bCs/>
          <w:sz w:val="40"/>
          <w:szCs w:val="40"/>
        </w:rPr>
      </w:pPr>
      <w:r w:rsidRPr="000227D5">
        <w:rPr>
          <w:rFonts w:ascii="Times New Roman" w:hAnsi="Times New Roman" w:cs="Times New Roman"/>
          <w:b/>
          <w:bCs/>
          <w:sz w:val="40"/>
          <w:szCs w:val="40"/>
        </w:rPr>
        <w:t>Запомни:</w:t>
      </w:r>
    </w:p>
    <w:p w14:paraId="46B0DD1C" w14:textId="3494AFDC" w:rsidR="000227D5" w:rsidRPr="000227D5" w:rsidRDefault="000227D5" w:rsidP="000227D5">
      <w:pPr>
        <w:jc w:val="both"/>
        <w:rPr>
          <w:rFonts w:ascii="Times New Roman" w:hAnsi="Times New Roman" w:cs="Times New Roman"/>
          <w:sz w:val="40"/>
          <w:szCs w:val="40"/>
        </w:rPr>
      </w:pPr>
      <w:r w:rsidRPr="000227D5">
        <w:rPr>
          <w:rFonts w:ascii="Times New Roman" w:hAnsi="Times New Roman" w:cs="Times New Roman"/>
          <w:sz w:val="40"/>
          <w:szCs w:val="40"/>
        </w:rPr>
        <w:t xml:space="preserve">     </w:t>
      </w:r>
      <w:r w:rsidRPr="000227D5">
        <w:rPr>
          <w:rFonts w:ascii="Times New Roman" w:hAnsi="Times New Roman" w:cs="Times New Roman"/>
          <w:sz w:val="40"/>
          <w:szCs w:val="40"/>
        </w:rPr>
        <w:t>Развивая эмоциональный интеллект ребенка в 5-7 лет, вы дарите ему ключ к счастливой и гармоничной жизни. Удачи вам в этом важном деле</w:t>
      </w:r>
    </w:p>
    <w:p w14:paraId="07E20E69" w14:textId="77777777" w:rsidR="000227D5" w:rsidRPr="000227D5" w:rsidRDefault="000227D5" w:rsidP="000227D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01D5372" w14:textId="77777777" w:rsidR="000227D5" w:rsidRDefault="000227D5" w:rsidP="000227D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3B4A1D1" w14:textId="77777777" w:rsidR="000227D5" w:rsidRDefault="000227D5" w:rsidP="000227D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D16040E" w14:textId="77777777" w:rsidR="000227D5" w:rsidRDefault="000227D5" w:rsidP="000227D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9041812" w14:textId="77777777" w:rsidR="000227D5" w:rsidRDefault="000227D5" w:rsidP="000227D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5603666" w14:textId="77777777" w:rsidR="000227D5" w:rsidRDefault="000227D5" w:rsidP="000227D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65E421B" w14:textId="77777777" w:rsidR="000227D5" w:rsidRDefault="000227D5" w:rsidP="000227D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43F94CB" w14:textId="77777777" w:rsidR="000227D5" w:rsidRDefault="000227D5" w:rsidP="000227D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4EA37F7" w14:textId="77777777" w:rsidR="000227D5" w:rsidRDefault="000227D5" w:rsidP="000227D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E0A9EB3" w14:textId="77777777" w:rsidR="000227D5" w:rsidRDefault="000227D5" w:rsidP="000227D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C1894F0" w14:textId="77777777" w:rsidR="000227D5" w:rsidRDefault="000227D5" w:rsidP="000227D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E739BC8" w14:textId="77777777" w:rsidR="000227D5" w:rsidRPr="000227D5" w:rsidRDefault="000227D5" w:rsidP="000227D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1952396" w14:textId="29823CF9" w:rsidR="000227D5" w:rsidRPr="000227D5" w:rsidRDefault="000227D5" w:rsidP="000227D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227D5">
        <w:rPr>
          <w:rFonts w:ascii="Times New Roman" w:hAnsi="Times New Roman" w:cs="Times New Roman"/>
          <w:b/>
          <w:bCs/>
          <w:sz w:val="32"/>
          <w:szCs w:val="32"/>
        </w:rPr>
        <w:lastRenderedPageBreak/>
        <w:t>Рекомендуемая литература</w:t>
      </w:r>
    </w:p>
    <w:p w14:paraId="6AF4D1F2" w14:textId="0469E0B8" w:rsidR="000227D5" w:rsidRPr="000227D5" w:rsidRDefault="000227D5" w:rsidP="000227D5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0227D5">
        <w:rPr>
          <w:rFonts w:ascii="Times New Roman" w:hAnsi="Times New Roman" w:cs="Times New Roman"/>
          <w:b/>
          <w:bCs/>
          <w:i/>
          <w:iCs/>
          <w:sz w:val="32"/>
          <w:szCs w:val="32"/>
        </w:rPr>
        <w:t>Для родителей и педагогов (теория и практика)</w:t>
      </w:r>
    </w:p>
    <w:p w14:paraId="4D272354" w14:textId="77777777" w:rsidR="000227D5" w:rsidRPr="000227D5" w:rsidRDefault="000227D5" w:rsidP="000227D5">
      <w:pPr>
        <w:jc w:val="both"/>
        <w:rPr>
          <w:rFonts w:ascii="Times New Roman" w:hAnsi="Times New Roman" w:cs="Times New Roman"/>
          <w:sz w:val="32"/>
          <w:szCs w:val="32"/>
        </w:rPr>
      </w:pPr>
      <w:r w:rsidRPr="000227D5">
        <w:rPr>
          <w:rFonts w:ascii="Times New Roman" w:hAnsi="Times New Roman" w:cs="Times New Roman"/>
          <w:i/>
          <w:iCs/>
          <w:sz w:val="32"/>
          <w:szCs w:val="32"/>
        </w:rPr>
        <w:t xml:space="preserve">1. Ю. Б. </w:t>
      </w:r>
      <w:proofErr w:type="spellStart"/>
      <w:r w:rsidRPr="000227D5">
        <w:rPr>
          <w:rFonts w:ascii="Times New Roman" w:hAnsi="Times New Roman" w:cs="Times New Roman"/>
          <w:i/>
          <w:iCs/>
          <w:sz w:val="32"/>
          <w:szCs w:val="32"/>
        </w:rPr>
        <w:t>Гиппенрейтер</w:t>
      </w:r>
      <w:proofErr w:type="spellEnd"/>
      <w:r w:rsidRPr="000227D5">
        <w:rPr>
          <w:rFonts w:ascii="Times New Roman" w:hAnsi="Times New Roman" w:cs="Times New Roman"/>
          <w:sz w:val="32"/>
          <w:szCs w:val="32"/>
        </w:rPr>
        <w:t xml:space="preserve"> "Общаться с ребенком. Как?"</w:t>
      </w:r>
    </w:p>
    <w:p w14:paraId="71833570" w14:textId="77777777" w:rsidR="000227D5" w:rsidRPr="000227D5" w:rsidRDefault="000227D5" w:rsidP="000227D5">
      <w:pPr>
        <w:jc w:val="both"/>
        <w:rPr>
          <w:rFonts w:ascii="Times New Roman" w:hAnsi="Times New Roman" w:cs="Times New Roman"/>
          <w:sz w:val="32"/>
          <w:szCs w:val="32"/>
        </w:rPr>
      </w:pPr>
      <w:r w:rsidRPr="000227D5">
        <w:rPr>
          <w:rFonts w:ascii="Times New Roman" w:hAnsi="Times New Roman" w:cs="Times New Roman"/>
          <w:sz w:val="32"/>
          <w:szCs w:val="32"/>
        </w:rPr>
        <w:t xml:space="preserve">   · Классика, обязательная к прочтению. Простым языком объясняет важность принятия эмоций, активного слушания и "Я-сообщений".</w:t>
      </w:r>
    </w:p>
    <w:p w14:paraId="51A6076B" w14:textId="77777777" w:rsidR="000227D5" w:rsidRPr="000227D5" w:rsidRDefault="000227D5" w:rsidP="000227D5">
      <w:pPr>
        <w:jc w:val="both"/>
        <w:rPr>
          <w:rFonts w:ascii="Times New Roman" w:hAnsi="Times New Roman" w:cs="Times New Roman"/>
          <w:sz w:val="32"/>
          <w:szCs w:val="32"/>
        </w:rPr>
      </w:pPr>
      <w:r w:rsidRPr="000227D5">
        <w:rPr>
          <w:rFonts w:ascii="Times New Roman" w:hAnsi="Times New Roman" w:cs="Times New Roman"/>
          <w:i/>
          <w:iCs/>
          <w:sz w:val="32"/>
          <w:szCs w:val="32"/>
        </w:rPr>
        <w:t xml:space="preserve">2. О. В. </w:t>
      </w:r>
      <w:proofErr w:type="spellStart"/>
      <w:r w:rsidRPr="000227D5">
        <w:rPr>
          <w:rFonts w:ascii="Times New Roman" w:hAnsi="Times New Roman" w:cs="Times New Roman"/>
          <w:i/>
          <w:iCs/>
          <w:sz w:val="32"/>
          <w:szCs w:val="32"/>
        </w:rPr>
        <w:t>Хухлаева</w:t>
      </w:r>
      <w:proofErr w:type="spellEnd"/>
      <w:r w:rsidRPr="000227D5">
        <w:rPr>
          <w:rFonts w:ascii="Times New Roman" w:hAnsi="Times New Roman" w:cs="Times New Roman"/>
          <w:i/>
          <w:iCs/>
          <w:sz w:val="32"/>
          <w:szCs w:val="32"/>
        </w:rPr>
        <w:t xml:space="preserve">, О. Е. </w:t>
      </w:r>
      <w:proofErr w:type="spellStart"/>
      <w:r w:rsidRPr="000227D5">
        <w:rPr>
          <w:rFonts w:ascii="Times New Roman" w:hAnsi="Times New Roman" w:cs="Times New Roman"/>
          <w:i/>
          <w:iCs/>
          <w:sz w:val="32"/>
          <w:szCs w:val="32"/>
        </w:rPr>
        <w:t>Хухлаев</w:t>
      </w:r>
      <w:proofErr w:type="spellEnd"/>
      <w:r w:rsidRPr="000227D5">
        <w:rPr>
          <w:rFonts w:ascii="Times New Roman" w:hAnsi="Times New Roman" w:cs="Times New Roman"/>
          <w:sz w:val="32"/>
          <w:szCs w:val="32"/>
        </w:rPr>
        <w:t xml:space="preserve"> "Лабиринт души. Терапевтические сказки"</w:t>
      </w:r>
    </w:p>
    <w:p w14:paraId="697765EA" w14:textId="77777777" w:rsidR="000227D5" w:rsidRPr="000227D5" w:rsidRDefault="000227D5" w:rsidP="000227D5">
      <w:pPr>
        <w:jc w:val="both"/>
        <w:rPr>
          <w:rFonts w:ascii="Times New Roman" w:hAnsi="Times New Roman" w:cs="Times New Roman"/>
          <w:sz w:val="32"/>
          <w:szCs w:val="32"/>
        </w:rPr>
      </w:pPr>
      <w:r w:rsidRPr="000227D5">
        <w:rPr>
          <w:rFonts w:ascii="Times New Roman" w:hAnsi="Times New Roman" w:cs="Times New Roman"/>
          <w:sz w:val="32"/>
          <w:szCs w:val="32"/>
        </w:rPr>
        <w:t xml:space="preserve">   · Сборник сказок, направленных на проработку разных детских проблем: страхов, агрессии, ревности. К каждой сказке есть пояснение и вопросы для обсуждения.</w:t>
      </w:r>
    </w:p>
    <w:p w14:paraId="248DBE3E" w14:textId="77777777" w:rsidR="000227D5" w:rsidRPr="000227D5" w:rsidRDefault="000227D5" w:rsidP="000227D5">
      <w:pPr>
        <w:jc w:val="both"/>
        <w:rPr>
          <w:rFonts w:ascii="Times New Roman" w:hAnsi="Times New Roman" w:cs="Times New Roman"/>
          <w:sz w:val="32"/>
          <w:szCs w:val="32"/>
        </w:rPr>
      </w:pPr>
      <w:r w:rsidRPr="000227D5">
        <w:rPr>
          <w:rFonts w:ascii="Times New Roman" w:hAnsi="Times New Roman" w:cs="Times New Roman"/>
          <w:i/>
          <w:iCs/>
          <w:sz w:val="32"/>
          <w:szCs w:val="32"/>
        </w:rPr>
        <w:t xml:space="preserve">3. Джон </w:t>
      </w:r>
      <w:proofErr w:type="spellStart"/>
      <w:r w:rsidRPr="000227D5">
        <w:rPr>
          <w:rFonts w:ascii="Times New Roman" w:hAnsi="Times New Roman" w:cs="Times New Roman"/>
          <w:i/>
          <w:iCs/>
          <w:sz w:val="32"/>
          <w:szCs w:val="32"/>
        </w:rPr>
        <w:t>Готтман</w:t>
      </w:r>
      <w:proofErr w:type="spellEnd"/>
      <w:r w:rsidRPr="000227D5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r w:rsidRPr="000227D5">
        <w:rPr>
          <w:rFonts w:ascii="Times New Roman" w:hAnsi="Times New Roman" w:cs="Times New Roman"/>
          <w:sz w:val="32"/>
          <w:szCs w:val="32"/>
        </w:rPr>
        <w:t>"Эмоциональный интеллект ребенка"</w:t>
      </w:r>
    </w:p>
    <w:p w14:paraId="6CC80A24" w14:textId="77777777" w:rsidR="000227D5" w:rsidRPr="000227D5" w:rsidRDefault="000227D5" w:rsidP="000227D5">
      <w:pPr>
        <w:jc w:val="both"/>
        <w:rPr>
          <w:rFonts w:ascii="Times New Roman" w:hAnsi="Times New Roman" w:cs="Times New Roman"/>
          <w:sz w:val="32"/>
          <w:szCs w:val="32"/>
        </w:rPr>
      </w:pPr>
      <w:r w:rsidRPr="000227D5">
        <w:rPr>
          <w:rFonts w:ascii="Times New Roman" w:hAnsi="Times New Roman" w:cs="Times New Roman"/>
          <w:sz w:val="32"/>
          <w:szCs w:val="32"/>
        </w:rPr>
        <w:t xml:space="preserve">   · Практическое руководство о том, как стать для ребенка "эмоциональным тренером" — помогать ему понимать и переживать чувства.</w:t>
      </w:r>
    </w:p>
    <w:p w14:paraId="5139FB11" w14:textId="77777777" w:rsidR="000227D5" w:rsidRPr="000227D5" w:rsidRDefault="000227D5" w:rsidP="000227D5">
      <w:pPr>
        <w:jc w:val="both"/>
        <w:rPr>
          <w:rFonts w:ascii="Times New Roman" w:hAnsi="Times New Roman" w:cs="Times New Roman"/>
          <w:sz w:val="32"/>
          <w:szCs w:val="32"/>
        </w:rPr>
      </w:pPr>
      <w:r w:rsidRPr="000227D5">
        <w:rPr>
          <w:rFonts w:ascii="Times New Roman" w:hAnsi="Times New Roman" w:cs="Times New Roman"/>
          <w:i/>
          <w:iCs/>
          <w:sz w:val="32"/>
          <w:szCs w:val="32"/>
        </w:rPr>
        <w:t>4. С. В. Кривцова</w:t>
      </w:r>
      <w:r w:rsidRPr="000227D5">
        <w:rPr>
          <w:rFonts w:ascii="Times New Roman" w:hAnsi="Times New Roman" w:cs="Times New Roman"/>
          <w:sz w:val="32"/>
          <w:szCs w:val="32"/>
        </w:rPr>
        <w:t xml:space="preserve"> "Воспитание: наука хороших привычек" (и другие работы)</w:t>
      </w:r>
    </w:p>
    <w:p w14:paraId="38619BE9" w14:textId="77777777" w:rsidR="000227D5" w:rsidRPr="000227D5" w:rsidRDefault="000227D5" w:rsidP="000227D5">
      <w:pPr>
        <w:jc w:val="both"/>
        <w:rPr>
          <w:rFonts w:ascii="Times New Roman" w:hAnsi="Times New Roman" w:cs="Times New Roman"/>
          <w:sz w:val="32"/>
          <w:szCs w:val="32"/>
        </w:rPr>
      </w:pPr>
      <w:r w:rsidRPr="000227D5">
        <w:rPr>
          <w:rFonts w:ascii="Times New Roman" w:hAnsi="Times New Roman" w:cs="Times New Roman"/>
          <w:sz w:val="32"/>
          <w:szCs w:val="32"/>
        </w:rPr>
        <w:t xml:space="preserve">   · Очень глубокая и практичная книга от отечественного психолога, много внимания уделяется именно чувствам и границам.</w:t>
      </w:r>
    </w:p>
    <w:p w14:paraId="13A7003B" w14:textId="77777777" w:rsidR="000227D5" w:rsidRDefault="000227D5" w:rsidP="000227D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759EA09" w14:textId="77777777" w:rsidR="000227D5" w:rsidRDefault="000227D5" w:rsidP="000227D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77F8C57" w14:textId="77777777" w:rsidR="000227D5" w:rsidRDefault="000227D5" w:rsidP="000227D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3B9F976" w14:textId="77777777" w:rsidR="000227D5" w:rsidRDefault="000227D5" w:rsidP="000227D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F17D11D" w14:textId="77777777" w:rsidR="000227D5" w:rsidRDefault="000227D5" w:rsidP="000227D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D3C26BD" w14:textId="77777777" w:rsidR="000227D5" w:rsidRDefault="000227D5" w:rsidP="000227D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64792D6" w14:textId="77777777" w:rsidR="000227D5" w:rsidRDefault="000227D5" w:rsidP="000227D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6977AB9" w14:textId="77777777" w:rsidR="000227D5" w:rsidRDefault="000227D5" w:rsidP="000227D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E2D3048" w14:textId="77777777" w:rsidR="000227D5" w:rsidRDefault="000227D5" w:rsidP="000227D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7583C2C" w14:textId="77777777" w:rsidR="000227D5" w:rsidRPr="000227D5" w:rsidRDefault="000227D5" w:rsidP="000227D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E391755" w14:textId="4F092FA9" w:rsidR="000227D5" w:rsidRPr="000227D5" w:rsidRDefault="000227D5" w:rsidP="000227D5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0227D5">
        <w:rPr>
          <w:rFonts w:ascii="Times New Roman" w:hAnsi="Times New Roman" w:cs="Times New Roman"/>
          <w:b/>
          <w:bCs/>
          <w:i/>
          <w:iCs/>
          <w:sz w:val="32"/>
          <w:szCs w:val="32"/>
        </w:rPr>
        <w:lastRenderedPageBreak/>
        <w:t>Для детей (книги для совместного чтения и обсуждения)</w:t>
      </w:r>
    </w:p>
    <w:p w14:paraId="4F40F8E9" w14:textId="77777777" w:rsidR="000227D5" w:rsidRPr="000227D5" w:rsidRDefault="000227D5" w:rsidP="000227D5">
      <w:pPr>
        <w:jc w:val="both"/>
        <w:rPr>
          <w:rFonts w:ascii="Times New Roman" w:hAnsi="Times New Roman" w:cs="Times New Roman"/>
          <w:sz w:val="32"/>
          <w:szCs w:val="32"/>
        </w:rPr>
      </w:pPr>
      <w:r w:rsidRPr="000227D5">
        <w:rPr>
          <w:rFonts w:ascii="Times New Roman" w:hAnsi="Times New Roman" w:cs="Times New Roman"/>
          <w:i/>
          <w:iCs/>
          <w:sz w:val="32"/>
          <w:szCs w:val="32"/>
        </w:rPr>
        <w:t xml:space="preserve">1. Корнелия </w:t>
      </w:r>
      <w:proofErr w:type="spellStart"/>
      <w:r w:rsidRPr="000227D5">
        <w:rPr>
          <w:rFonts w:ascii="Times New Roman" w:hAnsi="Times New Roman" w:cs="Times New Roman"/>
          <w:i/>
          <w:iCs/>
          <w:sz w:val="32"/>
          <w:szCs w:val="32"/>
        </w:rPr>
        <w:t>Спилман</w:t>
      </w:r>
      <w:proofErr w:type="spellEnd"/>
      <w:r w:rsidRPr="000227D5">
        <w:rPr>
          <w:rFonts w:ascii="Times New Roman" w:hAnsi="Times New Roman" w:cs="Times New Roman"/>
          <w:sz w:val="32"/>
          <w:szCs w:val="32"/>
        </w:rPr>
        <w:t xml:space="preserve"> "Серия книг про эмоции" ("Когда я злюсь", "Когда я грущу", "Когда я забочусь о других" и т.д.)</w:t>
      </w:r>
    </w:p>
    <w:p w14:paraId="0A99E51B" w14:textId="77777777" w:rsidR="000227D5" w:rsidRPr="000227D5" w:rsidRDefault="000227D5" w:rsidP="000227D5">
      <w:pPr>
        <w:jc w:val="both"/>
        <w:rPr>
          <w:rFonts w:ascii="Times New Roman" w:hAnsi="Times New Roman" w:cs="Times New Roman"/>
          <w:sz w:val="32"/>
          <w:szCs w:val="32"/>
        </w:rPr>
      </w:pPr>
      <w:r w:rsidRPr="000227D5">
        <w:rPr>
          <w:rFonts w:ascii="Times New Roman" w:hAnsi="Times New Roman" w:cs="Times New Roman"/>
          <w:sz w:val="32"/>
          <w:szCs w:val="32"/>
        </w:rPr>
        <w:t xml:space="preserve">   · Идеальный вариант для младшего возраста. Короткие истории, которые прямо говорят о чувствах и предлагают конструктивные способы их выражения.</w:t>
      </w:r>
    </w:p>
    <w:p w14:paraId="4CF6E3D9" w14:textId="77777777" w:rsidR="000227D5" w:rsidRPr="000227D5" w:rsidRDefault="000227D5" w:rsidP="000227D5">
      <w:pPr>
        <w:jc w:val="both"/>
        <w:rPr>
          <w:rFonts w:ascii="Times New Roman" w:hAnsi="Times New Roman" w:cs="Times New Roman"/>
          <w:sz w:val="32"/>
          <w:szCs w:val="32"/>
        </w:rPr>
      </w:pPr>
      <w:r w:rsidRPr="000227D5">
        <w:rPr>
          <w:rFonts w:ascii="Times New Roman" w:hAnsi="Times New Roman" w:cs="Times New Roman"/>
          <w:i/>
          <w:iCs/>
          <w:sz w:val="32"/>
          <w:szCs w:val="32"/>
        </w:rPr>
        <w:t>2. Мириам Мосс</w:t>
      </w:r>
      <w:r w:rsidRPr="000227D5">
        <w:rPr>
          <w:rFonts w:ascii="Times New Roman" w:hAnsi="Times New Roman" w:cs="Times New Roman"/>
          <w:sz w:val="32"/>
          <w:szCs w:val="32"/>
        </w:rPr>
        <w:t xml:space="preserve"> "Мне грустно" ("</w:t>
      </w:r>
      <w:proofErr w:type="spellStart"/>
      <w:r w:rsidRPr="000227D5">
        <w:rPr>
          <w:rFonts w:ascii="Times New Roman" w:hAnsi="Times New Roman" w:cs="Times New Roman"/>
          <w:sz w:val="32"/>
          <w:szCs w:val="32"/>
        </w:rPr>
        <w:t>I'm</w:t>
      </w:r>
      <w:proofErr w:type="spellEnd"/>
      <w:r w:rsidRPr="000227D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227D5">
        <w:rPr>
          <w:rFonts w:ascii="Times New Roman" w:hAnsi="Times New Roman" w:cs="Times New Roman"/>
          <w:sz w:val="32"/>
          <w:szCs w:val="32"/>
        </w:rPr>
        <w:t>Feeling</w:t>
      </w:r>
      <w:proofErr w:type="spellEnd"/>
      <w:r w:rsidRPr="000227D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227D5">
        <w:rPr>
          <w:rFonts w:ascii="Times New Roman" w:hAnsi="Times New Roman" w:cs="Times New Roman"/>
          <w:sz w:val="32"/>
          <w:szCs w:val="32"/>
        </w:rPr>
        <w:t>Sad</w:t>
      </w:r>
      <w:proofErr w:type="spellEnd"/>
      <w:r w:rsidRPr="000227D5">
        <w:rPr>
          <w:rFonts w:ascii="Times New Roman" w:hAnsi="Times New Roman" w:cs="Times New Roman"/>
          <w:sz w:val="32"/>
          <w:szCs w:val="32"/>
        </w:rPr>
        <w:t>")</w:t>
      </w:r>
    </w:p>
    <w:p w14:paraId="368FC7A9" w14:textId="77777777" w:rsidR="000227D5" w:rsidRPr="000227D5" w:rsidRDefault="000227D5" w:rsidP="000227D5">
      <w:pPr>
        <w:jc w:val="both"/>
        <w:rPr>
          <w:rFonts w:ascii="Times New Roman" w:hAnsi="Times New Roman" w:cs="Times New Roman"/>
          <w:sz w:val="32"/>
          <w:szCs w:val="32"/>
        </w:rPr>
      </w:pPr>
      <w:r w:rsidRPr="000227D5">
        <w:rPr>
          <w:rFonts w:ascii="Times New Roman" w:hAnsi="Times New Roman" w:cs="Times New Roman"/>
          <w:sz w:val="32"/>
          <w:szCs w:val="32"/>
        </w:rPr>
        <w:t xml:space="preserve">   · Прекрасная книга, которая показывает, что грустить — это нормально, и это чувство проходит.</w:t>
      </w:r>
    </w:p>
    <w:p w14:paraId="44EB7157" w14:textId="77777777" w:rsidR="000227D5" w:rsidRPr="000227D5" w:rsidRDefault="000227D5" w:rsidP="000227D5">
      <w:pPr>
        <w:jc w:val="both"/>
        <w:rPr>
          <w:rFonts w:ascii="Times New Roman" w:hAnsi="Times New Roman" w:cs="Times New Roman"/>
          <w:sz w:val="32"/>
          <w:szCs w:val="32"/>
        </w:rPr>
      </w:pPr>
      <w:r w:rsidRPr="000227D5">
        <w:rPr>
          <w:rFonts w:ascii="Times New Roman" w:hAnsi="Times New Roman" w:cs="Times New Roman"/>
          <w:i/>
          <w:iCs/>
          <w:sz w:val="32"/>
          <w:szCs w:val="32"/>
        </w:rPr>
        <w:t xml:space="preserve">3. Анна </w:t>
      </w:r>
      <w:proofErr w:type="spellStart"/>
      <w:r w:rsidRPr="000227D5">
        <w:rPr>
          <w:rFonts w:ascii="Times New Roman" w:hAnsi="Times New Roman" w:cs="Times New Roman"/>
          <w:i/>
          <w:iCs/>
          <w:sz w:val="32"/>
          <w:szCs w:val="32"/>
        </w:rPr>
        <w:t>Льенас</w:t>
      </w:r>
      <w:proofErr w:type="spellEnd"/>
      <w:r w:rsidRPr="000227D5">
        <w:rPr>
          <w:rFonts w:ascii="Times New Roman" w:hAnsi="Times New Roman" w:cs="Times New Roman"/>
          <w:sz w:val="32"/>
          <w:szCs w:val="32"/>
        </w:rPr>
        <w:t xml:space="preserve"> "Дикий" (из серии "Монстрик </w:t>
      </w:r>
      <w:proofErr w:type="spellStart"/>
      <w:r w:rsidRPr="000227D5">
        <w:rPr>
          <w:rFonts w:ascii="Times New Roman" w:hAnsi="Times New Roman" w:cs="Times New Roman"/>
          <w:sz w:val="32"/>
          <w:szCs w:val="32"/>
        </w:rPr>
        <w:t>Эмоциональка</w:t>
      </w:r>
      <w:proofErr w:type="spellEnd"/>
      <w:r w:rsidRPr="000227D5">
        <w:rPr>
          <w:rFonts w:ascii="Times New Roman" w:hAnsi="Times New Roman" w:cs="Times New Roman"/>
          <w:sz w:val="32"/>
          <w:szCs w:val="32"/>
        </w:rPr>
        <w:t>")</w:t>
      </w:r>
    </w:p>
    <w:p w14:paraId="1767F35F" w14:textId="77777777" w:rsidR="000227D5" w:rsidRPr="000227D5" w:rsidRDefault="000227D5" w:rsidP="000227D5">
      <w:pPr>
        <w:jc w:val="both"/>
        <w:rPr>
          <w:rFonts w:ascii="Times New Roman" w:hAnsi="Times New Roman" w:cs="Times New Roman"/>
          <w:sz w:val="32"/>
          <w:szCs w:val="32"/>
        </w:rPr>
      </w:pPr>
      <w:r w:rsidRPr="000227D5">
        <w:rPr>
          <w:rFonts w:ascii="Times New Roman" w:hAnsi="Times New Roman" w:cs="Times New Roman"/>
          <w:sz w:val="32"/>
          <w:szCs w:val="32"/>
        </w:rPr>
        <w:t xml:space="preserve">   · Очаровательная история о монстрике, который представляет собой гнев. Книга помогает понять, что происходит внутри, когда мы злимся.</w:t>
      </w:r>
    </w:p>
    <w:p w14:paraId="09F0320C" w14:textId="77777777" w:rsidR="000227D5" w:rsidRPr="000227D5" w:rsidRDefault="000227D5" w:rsidP="000227D5">
      <w:pPr>
        <w:jc w:val="both"/>
        <w:rPr>
          <w:rFonts w:ascii="Times New Roman" w:hAnsi="Times New Roman" w:cs="Times New Roman"/>
          <w:sz w:val="32"/>
          <w:szCs w:val="32"/>
        </w:rPr>
      </w:pPr>
      <w:r w:rsidRPr="000227D5">
        <w:rPr>
          <w:rFonts w:ascii="Times New Roman" w:hAnsi="Times New Roman" w:cs="Times New Roman"/>
          <w:i/>
          <w:iCs/>
          <w:sz w:val="32"/>
          <w:szCs w:val="32"/>
        </w:rPr>
        <w:t>4. Серия "Сказки про эмоции"</w:t>
      </w:r>
      <w:r w:rsidRPr="000227D5">
        <w:rPr>
          <w:rFonts w:ascii="Times New Roman" w:hAnsi="Times New Roman" w:cs="Times New Roman"/>
          <w:sz w:val="32"/>
          <w:szCs w:val="32"/>
        </w:rPr>
        <w:t xml:space="preserve"> (разные авторы)</w:t>
      </w:r>
    </w:p>
    <w:p w14:paraId="5EBCA21E" w14:textId="77777777" w:rsidR="000227D5" w:rsidRPr="000227D5" w:rsidRDefault="000227D5" w:rsidP="000227D5">
      <w:pPr>
        <w:jc w:val="both"/>
        <w:rPr>
          <w:rFonts w:ascii="Times New Roman" w:hAnsi="Times New Roman" w:cs="Times New Roman"/>
          <w:sz w:val="32"/>
          <w:szCs w:val="32"/>
        </w:rPr>
      </w:pPr>
      <w:r w:rsidRPr="000227D5">
        <w:rPr>
          <w:rFonts w:ascii="Times New Roman" w:hAnsi="Times New Roman" w:cs="Times New Roman"/>
          <w:sz w:val="32"/>
          <w:szCs w:val="32"/>
        </w:rPr>
        <w:t xml:space="preserve">   · В таких сборниках обычно собраны истории, каждая из которых посвящена отдельной эмоции: зависти, обиде, гордости.</w:t>
      </w:r>
    </w:p>
    <w:p w14:paraId="05A435BD" w14:textId="77777777" w:rsidR="000227D5" w:rsidRPr="000227D5" w:rsidRDefault="000227D5" w:rsidP="000227D5">
      <w:pPr>
        <w:jc w:val="both"/>
        <w:rPr>
          <w:rFonts w:ascii="Times New Roman" w:hAnsi="Times New Roman" w:cs="Times New Roman"/>
          <w:sz w:val="32"/>
          <w:szCs w:val="32"/>
        </w:rPr>
      </w:pPr>
      <w:r w:rsidRPr="000227D5">
        <w:rPr>
          <w:rFonts w:ascii="Times New Roman" w:hAnsi="Times New Roman" w:cs="Times New Roman"/>
          <w:i/>
          <w:iCs/>
          <w:sz w:val="32"/>
          <w:szCs w:val="32"/>
        </w:rPr>
        <w:t xml:space="preserve">5. </w:t>
      </w:r>
      <w:proofErr w:type="spellStart"/>
      <w:r w:rsidRPr="000227D5">
        <w:rPr>
          <w:rFonts w:ascii="Times New Roman" w:hAnsi="Times New Roman" w:cs="Times New Roman"/>
          <w:i/>
          <w:iCs/>
          <w:sz w:val="32"/>
          <w:szCs w:val="32"/>
        </w:rPr>
        <w:t>Ротраут</w:t>
      </w:r>
      <w:proofErr w:type="spellEnd"/>
      <w:r w:rsidRPr="000227D5">
        <w:rPr>
          <w:rFonts w:ascii="Times New Roman" w:hAnsi="Times New Roman" w:cs="Times New Roman"/>
          <w:i/>
          <w:iCs/>
          <w:sz w:val="32"/>
          <w:szCs w:val="32"/>
        </w:rPr>
        <w:t xml:space="preserve"> Сюзанне </w:t>
      </w:r>
      <w:proofErr w:type="spellStart"/>
      <w:r w:rsidRPr="000227D5">
        <w:rPr>
          <w:rFonts w:ascii="Times New Roman" w:hAnsi="Times New Roman" w:cs="Times New Roman"/>
          <w:i/>
          <w:iCs/>
          <w:sz w:val="32"/>
          <w:szCs w:val="32"/>
        </w:rPr>
        <w:t>Бернер</w:t>
      </w:r>
      <w:proofErr w:type="spellEnd"/>
      <w:r w:rsidRPr="000227D5">
        <w:rPr>
          <w:rFonts w:ascii="Times New Roman" w:hAnsi="Times New Roman" w:cs="Times New Roman"/>
          <w:sz w:val="32"/>
          <w:szCs w:val="32"/>
        </w:rPr>
        <w:t xml:space="preserve"> "Зимняя книга", "Весенняя книга" и т.д.</w:t>
      </w:r>
    </w:p>
    <w:p w14:paraId="07AE492A" w14:textId="77777777" w:rsidR="000227D5" w:rsidRPr="000227D5" w:rsidRDefault="000227D5" w:rsidP="000227D5">
      <w:pPr>
        <w:jc w:val="both"/>
        <w:rPr>
          <w:rFonts w:ascii="Times New Roman" w:hAnsi="Times New Roman" w:cs="Times New Roman"/>
          <w:sz w:val="32"/>
          <w:szCs w:val="32"/>
        </w:rPr>
      </w:pPr>
      <w:r w:rsidRPr="000227D5">
        <w:rPr>
          <w:rFonts w:ascii="Times New Roman" w:hAnsi="Times New Roman" w:cs="Times New Roman"/>
          <w:sz w:val="32"/>
          <w:szCs w:val="32"/>
        </w:rPr>
        <w:t xml:space="preserve">   · Эти </w:t>
      </w:r>
      <w:proofErr w:type="spellStart"/>
      <w:r w:rsidRPr="000227D5">
        <w:rPr>
          <w:rFonts w:ascii="Times New Roman" w:hAnsi="Times New Roman" w:cs="Times New Roman"/>
          <w:sz w:val="32"/>
          <w:szCs w:val="32"/>
        </w:rPr>
        <w:t>виммельбухи</w:t>
      </w:r>
      <w:proofErr w:type="spellEnd"/>
      <w:r w:rsidRPr="000227D5">
        <w:rPr>
          <w:rFonts w:ascii="Times New Roman" w:hAnsi="Times New Roman" w:cs="Times New Roman"/>
          <w:sz w:val="32"/>
          <w:szCs w:val="32"/>
        </w:rPr>
        <w:t xml:space="preserve"> (книги-картинки) прекрасно развивают эмпатию и речь. Рассматривая сотни деталей и сюжетных линий, ребенок обсуждает, что чувствуют персонажи и почему.</w:t>
      </w:r>
    </w:p>
    <w:p w14:paraId="443977E5" w14:textId="77777777" w:rsidR="000227D5" w:rsidRPr="000227D5" w:rsidRDefault="000227D5" w:rsidP="000227D5">
      <w:pPr>
        <w:jc w:val="both"/>
        <w:rPr>
          <w:rFonts w:ascii="Times New Roman" w:hAnsi="Times New Roman" w:cs="Times New Roman"/>
          <w:sz w:val="32"/>
          <w:szCs w:val="32"/>
        </w:rPr>
      </w:pPr>
      <w:r w:rsidRPr="000227D5">
        <w:rPr>
          <w:rFonts w:ascii="Times New Roman" w:hAnsi="Times New Roman" w:cs="Times New Roman"/>
          <w:i/>
          <w:iCs/>
          <w:sz w:val="32"/>
          <w:szCs w:val="32"/>
        </w:rPr>
        <w:t xml:space="preserve">6. Джудит </w:t>
      </w:r>
      <w:proofErr w:type="spellStart"/>
      <w:r w:rsidRPr="000227D5">
        <w:rPr>
          <w:rFonts w:ascii="Times New Roman" w:hAnsi="Times New Roman" w:cs="Times New Roman"/>
          <w:i/>
          <w:iCs/>
          <w:sz w:val="32"/>
          <w:szCs w:val="32"/>
        </w:rPr>
        <w:t>Виорст</w:t>
      </w:r>
      <w:proofErr w:type="spellEnd"/>
      <w:r w:rsidRPr="000227D5">
        <w:rPr>
          <w:rFonts w:ascii="Times New Roman" w:hAnsi="Times New Roman" w:cs="Times New Roman"/>
          <w:sz w:val="32"/>
          <w:szCs w:val="32"/>
        </w:rPr>
        <w:t xml:space="preserve"> "Александр и ужасный, кошмарный, нехороший, очень плохой день"</w:t>
      </w:r>
    </w:p>
    <w:p w14:paraId="2DF2319C" w14:textId="2E7651C5" w:rsidR="000227D5" w:rsidRDefault="000227D5" w:rsidP="000227D5">
      <w:pPr>
        <w:jc w:val="both"/>
        <w:rPr>
          <w:rFonts w:ascii="Times New Roman" w:hAnsi="Times New Roman" w:cs="Times New Roman"/>
          <w:sz w:val="32"/>
          <w:szCs w:val="32"/>
        </w:rPr>
      </w:pPr>
      <w:r w:rsidRPr="000227D5">
        <w:rPr>
          <w:rFonts w:ascii="Times New Roman" w:hAnsi="Times New Roman" w:cs="Times New Roman"/>
          <w:sz w:val="32"/>
          <w:szCs w:val="32"/>
        </w:rPr>
        <w:t xml:space="preserve">   · Классика! Книга о том, что бывают дни, когда все идет наперекосяк, и это вызывает целую бурю негативных эмоций. Помогает ребенку понять, что он не одинок в таких переживаниях.</w:t>
      </w:r>
    </w:p>
    <w:p w14:paraId="773BC007" w14:textId="77777777" w:rsidR="000227D5" w:rsidRPr="000227D5" w:rsidRDefault="000227D5" w:rsidP="000227D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30D6CC2" w14:textId="36EED88D" w:rsidR="000227D5" w:rsidRPr="00D0756A" w:rsidRDefault="000227D5" w:rsidP="000227D5">
      <w:pPr>
        <w:jc w:val="both"/>
        <w:rPr>
          <w:rFonts w:ascii="Times New Roman" w:hAnsi="Times New Roman" w:cs="Times New Roman"/>
          <w:i/>
          <w:iCs/>
          <w:sz w:val="36"/>
          <w:szCs w:val="36"/>
        </w:rPr>
      </w:pPr>
      <w:r w:rsidRPr="000227D5">
        <w:rPr>
          <w:rFonts w:ascii="Times New Roman" w:hAnsi="Times New Roman" w:cs="Times New Roman"/>
          <w:b/>
          <w:bCs/>
          <w:sz w:val="36"/>
          <w:szCs w:val="36"/>
        </w:rPr>
        <w:t>Важно:</w:t>
      </w:r>
      <w:r w:rsidRPr="000227D5">
        <w:rPr>
          <w:rFonts w:ascii="Times New Roman" w:hAnsi="Times New Roman" w:cs="Times New Roman"/>
          <w:sz w:val="36"/>
          <w:szCs w:val="36"/>
        </w:rPr>
        <w:t xml:space="preserve"> Читайте эти книги вместе с ребенком. Обсуждайте, задавайте вопросы, делитесь своими чувствами. </w:t>
      </w:r>
      <w:r w:rsidRPr="000227D5">
        <w:rPr>
          <w:rFonts w:ascii="Times New Roman" w:hAnsi="Times New Roman" w:cs="Times New Roman"/>
          <w:i/>
          <w:iCs/>
          <w:sz w:val="36"/>
          <w:szCs w:val="36"/>
        </w:rPr>
        <w:t>Книга — это лишь повод для глубокого и важного разговора о внутреннем мире.</w:t>
      </w:r>
    </w:p>
    <w:sectPr w:rsidR="000227D5" w:rsidRPr="00D075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F5098"/>
    <w:multiLevelType w:val="hybridMultilevel"/>
    <w:tmpl w:val="208284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7642CE"/>
    <w:multiLevelType w:val="hybridMultilevel"/>
    <w:tmpl w:val="B2C01278"/>
    <w:lvl w:ilvl="0" w:tplc="906AA3DC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A7F00"/>
    <w:multiLevelType w:val="hybridMultilevel"/>
    <w:tmpl w:val="D07499C0"/>
    <w:lvl w:ilvl="0" w:tplc="33F496C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954D3B"/>
    <w:multiLevelType w:val="hybridMultilevel"/>
    <w:tmpl w:val="0E9E3B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AE455F"/>
    <w:multiLevelType w:val="hybridMultilevel"/>
    <w:tmpl w:val="2A86BBD2"/>
    <w:lvl w:ilvl="0" w:tplc="6B28747C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8B5E45"/>
    <w:multiLevelType w:val="hybridMultilevel"/>
    <w:tmpl w:val="520AA0AA"/>
    <w:lvl w:ilvl="0" w:tplc="C030A65A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943B02"/>
    <w:multiLevelType w:val="hybridMultilevel"/>
    <w:tmpl w:val="21B21A90"/>
    <w:lvl w:ilvl="0" w:tplc="F154EC84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9007D5"/>
    <w:multiLevelType w:val="hybridMultilevel"/>
    <w:tmpl w:val="6F8005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700CCD"/>
    <w:multiLevelType w:val="hybridMultilevel"/>
    <w:tmpl w:val="AAF052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B22D25"/>
    <w:multiLevelType w:val="hybridMultilevel"/>
    <w:tmpl w:val="3572BA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E05681"/>
    <w:multiLevelType w:val="hybridMultilevel"/>
    <w:tmpl w:val="ABF8F1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4944970">
    <w:abstractNumId w:val="3"/>
  </w:num>
  <w:num w:numId="2" w16cid:durableId="1478644005">
    <w:abstractNumId w:val="4"/>
  </w:num>
  <w:num w:numId="3" w16cid:durableId="638074944">
    <w:abstractNumId w:val="0"/>
  </w:num>
  <w:num w:numId="4" w16cid:durableId="1609660493">
    <w:abstractNumId w:val="10"/>
  </w:num>
  <w:num w:numId="5" w16cid:durableId="1155146506">
    <w:abstractNumId w:val="6"/>
  </w:num>
  <w:num w:numId="6" w16cid:durableId="619529232">
    <w:abstractNumId w:val="7"/>
  </w:num>
  <w:num w:numId="7" w16cid:durableId="451945543">
    <w:abstractNumId w:val="5"/>
  </w:num>
  <w:num w:numId="8" w16cid:durableId="770054411">
    <w:abstractNumId w:val="9"/>
  </w:num>
  <w:num w:numId="9" w16cid:durableId="794325638">
    <w:abstractNumId w:val="1"/>
  </w:num>
  <w:num w:numId="10" w16cid:durableId="917639500">
    <w:abstractNumId w:val="8"/>
  </w:num>
  <w:num w:numId="11" w16cid:durableId="10898115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7D5"/>
    <w:rsid w:val="000227D5"/>
    <w:rsid w:val="001A7065"/>
    <w:rsid w:val="007A3469"/>
    <w:rsid w:val="00B22CE4"/>
    <w:rsid w:val="00C7411B"/>
    <w:rsid w:val="00CB007F"/>
    <w:rsid w:val="00D07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8DAA26F"/>
  <w15:chartTrackingRefBased/>
  <w15:docId w15:val="{6E11A469-4EB9-4820-BAD5-9FE22229B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227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27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27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27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27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27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27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27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27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27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227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227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227D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227D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227D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227D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227D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227D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227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227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227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227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227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227D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227D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227D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227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227D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227D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847</Words>
  <Characters>4831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Катаева</dc:creator>
  <cp:keywords/>
  <dc:description/>
  <cp:lastModifiedBy>Дарья Катаева</cp:lastModifiedBy>
  <cp:revision>1</cp:revision>
  <dcterms:created xsi:type="dcterms:W3CDTF">2025-10-08T08:12:00Z</dcterms:created>
  <dcterms:modified xsi:type="dcterms:W3CDTF">2025-10-08T08:23:00Z</dcterms:modified>
</cp:coreProperties>
</file>